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5A" w:rsidRDefault="0066481C" w:rsidP="0066481C">
      <w:pPr>
        <w:ind w:firstLine="0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5475600" cy="720000"/>
            <wp:effectExtent l="0" t="0" r="0" b="4445"/>
            <wp:docPr id="1" name="Obraz 1" descr="http://poiis.nfosigw.gov.pl/gfx/poiis/userfiles/images/logotypy/poiis_2018/ferp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iis.nfosigw.gov.pl/gfx/poiis/userfiles/images/logotypy/poiis_2018/ferp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0529" w:rsidRPr="005F55F0" w:rsidRDefault="000B0529" w:rsidP="000B0529">
      <w:pPr>
        <w:jc w:val="right"/>
        <w:rPr>
          <w:sz w:val="23"/>
          <w:szCs w:val="23"/>
        </w:rPr>
      </w:pPr>
      <w:r w:rsidRPr="005F55F0">
        <w:rPr>
          <w:sz w:val="23"/>
          <w:szCs w:val="23"/>
        </w:rPr>
        <w:t xml:space="preserve">Sochaczew dnia </w:t>
      </w:r>
      <w:r w:rsidR="00A66A71">
        <w:rPr>
          <w:sz w:val="23"/>
          <w:szCs w:val="23"/>
        </w:rPr>
        <w:t>11</w:t>
      </w:r>
      <w:r w:rsidRPr="005F55F0">
        <w:rPr>
          <w:sz w:val="23"/>
          <w:szCs w:val="23"/>
        </w:rPr>
        <w:t>.</w:t>
      </w:r>
      <w:r>
        <w:rPr>
          <w:sz w:val="23"/>
          <w:szCs w:val="23"/>
        </w:rPr>
        <w:t>1</w:t>
      </w:r>
      <w:r w:rsidRPr="005F55F0">
        <w:rPr>
          <w:sz w:val="23"/>
          <w:szCs w:val="23"/>
        </w:rPr>
        <w:t xml:space="preserve">0.2019  </w:t>
      </w:r>
      <w:proofErr w:type="spellStart"/>
      <w:r w:rsidRPr="005F55F0">
        <w:rPr>
          <w:sz w:val="23"/>
          <w:szCs w:val="23"/>
        </w:rPr>
        <w:t>r</w:t>
      </w:r>
      <w:proofErr w:type="spellEnd"/>
      <w:r w:rsidRPr="005F55F0">
        <w:rPr>
          <w:sz w:val="23"/>
          <w:szCs w:val="23"/>
        </w:rPr>
        <w:t xml:space="preserve">. </w:t>
      </w:r>
    </w:p>
    <w:p w:rsidR="000B0529" w:rsidRPr="005F55F0" w:rsidRDefault="000B0529" w:rsidP="000B0529">
      <w:pPr>
        <w:rPr>
          <w:sz w:val="23"/>
          <w:szCs w:val="23"/>
        </w:rPr>
      </w:pPr>
      <w:r w:rsidRPr="005F55F0">
        <w:rPr>
          <w:sz w:val="23"/>
          <w:szCs w:val="23"/>
        </w:rPr>
        <w:t>ZP. 272.1.1</w:t>
      </w:r>
      <w:r w:rsidR="00A66A71">
        <w:rPr>
          <w:sz w:val="23"/>
          <w:szCs w:val="23"/>
        </w:rPr>
        <w:t>4</w:t>
      </w:r>
      <w:r w:rsidRPr="005F55F0">
        <w:rPr>
          <w:sz w:val="23"/>
          <w:szCs w:val="23"/>
        </w:rPr>
        <w:t>.</w:t>
      </w:r>
      <w:r>
        <w:rPr>
          <w:sz w:val="23"/>
          <w:szCs w:val="23"/>
        </w:rPr>
        <w:t>3</w:t>
      </w:r>
      <w:r w:rsidRPr="005F55F0">
        <w:rPr>
          <w:sz w:val="23"/>
          <w:szCs w:val="23"/>
        </w:rPr>
        <w:t>.2019</w:t>
      </w:r>
    </w:p>
    <w:p w:rsidR="000B0529" w:rsidRPr="005F55F0" w:rsidRDefault="000B0529" w:rsidP="000B0529">
      <w:pPr>
        <w:spacing w:after="0" w:line="240" w:lineRule="auto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0B0529" w:rsidRPr="005F55F0" w:rsidRDefault="000B0529" w:rsidP="000B0529">
      <w:pPr>
        <w:spacing w:after="0" w:line="240" w:lineRule="auto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0B0529" w:rsidRPr="005F55F0" w:rsidRDefault="000B0529" w:rsidP="000B0529">
      <w:pPr>
        <w:spacing w:after="0" w:line="240" w:lineRule="auto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0B0529" w:rsidRPr="005F55F0" w:rsidRDefault="000B0529" w:rsidP="000B0529">
      <w:pPr>
        <w:spacing w:after="0" w:line="240" w:lineRule="auto"/>
        <w:rPr>
          <w:sz w:val="23"/>
          <w:szCs w:val="23"/>
        </w:rPr>
      </w:pPr>
    </w:p>
    <w:p w:rsidR="000B0529" w:rsidRPr="005F55F0" w:rsidRDefault="000B0529" w:rsidP="000B0529">
      <w:pPr>
        <w:spacing w:before="164" w:line="240" w:lineRule="auto"/>
        <w:ind w:right="245"/>
        <w:rPr>
          <w:sz w:val="23"/>
          <w:szCs w:val="23"/>
        </w:rPr>
      </w:pPr>
      <w:r w:rsidRPr="005F55F0">
        <w:rPr>
          <w:sz w:val="23"/>
          <w:szCs w:val="23"/>
        </w:rPr>
        <w:tab/>
        <w:t xml:space="preserve">Burmistrz Miasta Sochaczew działając jako Zamawiający w postępowaniu prowadzonym w trybie przetargu nieograniczonego na </w:t>
      </w:r>
      <w:r w:rsidR="00A66A71" w:rsidRPr="003B0D77">
        <w:rPr>
          <w:b/>
          <w:bCs/>
        </w:rPr>
        <w:t xml:space="preserve">zakup </w:t>
      </w:r>
      <w:r w:rsidR="00A66A71" w:rsidRPr="003B0D77">
        <w:rPr>
          <w:b/>
          <w:bCs/>
        </w:rPr>
        <w:br/>
        <w:t xml:space="preserve">i dostawę pojazdu dla celów rozwoju zieleni miejskiej w ramach projektu </w:t>
      </w:r>
      <w:r w:rsidR="00A66A71" w:rsidRPr="00012ACE">
        <w:rPr>
          <w:b/>
          <w:bCs/>
        </w:rPr>
        <w:t>„Rozwój systemów gospodarowania wodami opadowymi na terenie miasta Sochaczew”</w:t>
      </w:r>
      <w:r w:rsidR="00A66A71">
        <w:t xml:space="preserve">., </w:t>
      </w:r>
      <w:r w:rsidRPr="005F55F0">
        <w:rPr>
          <w:sz w:val="23"/>
          <w:szCs w:val="23"/>
        </w:rPr>
        <w:t xml:space="preserve">informuje, że w niniejszym postępowaniu wpłynęły następujące zapytania: </w:t>
      </w:r>
    </w:p>
    <w:p w:rsidR="000B0529" w:rsidRPr="005910F0" w:rsidRDefault="000B0529" w:rsidP="0066481C">
      <w:pPr>
        <w:ind w:firstLine="0"/>
      </w:pPr>
    </w:p>
    <w:p w:rsidR="00A66A71" w:rsidRPr="00C10CF6" w:rsidRDefault="00A66A71" w:rsidP="00A66A71">
      <w:pPr>
        <w:pStyle w:val="Teksttreci1"/>
        <w:numPr>
          <w:ilvl w:val="0"/>
          <w:numId w:val="2"/>
        </w:numPr>
        <w:spacing w:before="0" w:after="0" w:line="240" w:lineRule="auto"/>
        <w:ind w:left="709" w:right="100"/>
        <w:jc w:val="both"/>
        <w:rPr>
          <w:rFonts w:ascii="Times New Roman" w:hAnsi="Times New Roman" w:cs="Times New Roman"/>
        </w:rPr>
      </w:pPr>
      <w:r w:rsidRPr="00A66A71">
        <w:rPr>
          <w:rFonts w:ascii="Times New Roman" w:hAnsi="Times New Roman" w:cs="Times New Roman"/>
        </w:rPr>
        <w:t xml:space="preserve">Oczekiwany termin realizacji dostawy w Rozdziale 1:20.12.2019 </w:t>
      </w:r>
      <w:proofErr w:type="spellStart"/>
      <w:r w:rsidRPr="00A66A71">
        <w:rPr>
          <w:rFonts w:ascii="Times New Roman" w:hAnsi="Times New Roman" w:cs="Times New Roman"/>
        </w:rPr>
        <w:t>r</w:t>
      </w:r>
      <w:proofErr w:type="spellEnd"/>
      <w:r w:rsidRPr="00A66A71">
        <w:rPr>
          <w:rFonts w:ascii="Times New Roman" w:hAnsi="Times New Roman" w:cs="Times New Roman"/>
        </w:rPr>
        <w:t xml:space="preserve">, a w umowie w § 3 </w:t>
      </w:r>
      <w:proofErr w:type="spellStart"/>
      <w:r w:rsidRPr="00A66A71">
        <w:rPr>
          <w:rFonts w:ascii="Times New Roman" w:hAnsi="Times New Roman" w:cs="Times New Roman"/>
        </w:rPr>
        <w:t>pkt</w:t>
      </w:r>
      <w:proofErr w:type="spellEnd"/>
      <w:r w:rsidRPr="00A66A71">
        <w:rPr>
          <w:rFonts w:ascii="Times New Roman" w:hAnsi="Times New Roman" w:cs="Times New Roman"/>
        </w:rPr>
        <w:t xml:space="preserve"> 1 „Wykonawca zobowiązuje się do realizacji przedmiotu umowy, o którym mowa w paragrafie 1 w nieprzekraczalnym terminie : 120 dni kalendarzowych od dnia podpisania umowy,.."</w:t>
      </w:r>
    </w:p>
    <w:p w:rsidR="00A66A71" w:rsidRPr="00C10CF6" w:rsidRDefault="00A66A71" w:rsidP="00A66A71">
      <w:pPr>
        <w:pStyle w:val="Teksttreci1"/>
        <w:spacing w:before="0" w:after="0" w:line="240" w:lineRule="auto"/>
        <w:ind w:left="709" w:right="1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C10CF6">
        <w:rPr>
          <w:rFonts w:ascii="Times New Roman" w:hAnsi="Times New Roman" w:cs="Times New Roman"/>
        </w:rPr>
        <w:t>tóry termin jest właściwy? Sądząc, że jest to pojazd do prac w terenach zielonych czyli od wiosny 2020 właściwym terminem jest termin z umowy czyli 120 dni?</w:t>
      </w:r>
    </w:p>
    <w:p w:rsidR="00A66A71" w:rsidRDefault="00A66A71" w:rsidP="00A66A71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0B0529" w:rsidRDefault="000B0529" w:rsidP="00A66A71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5910F0">
        <w:rPr>
          <w:rFonts w:ascii="Times New Roman" w:hAnsi="Times New Roman" w:cs="Times New Roman"/>
          <w:b/>
          <w:i w:val="0"/>
        </w:rPr>
        <w:t>Odpowiedź Zamawiającego:</w:t>
      </w:r>
    </w:p>
    <w:p w:rsidR="00A66A71" w:rsidRPr="005910F0" w:rsidRDefault="00A66A71" w:rsidP="00A66A71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A66A71" w:rsidRDefault="00A66A71" w:rsidP="00A66A71">
      <w:pPr>
        <w:pStyle w:val="Akapitzlist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Właściwym i obowiązującym terminem jest termin </w:t>
      </w:r>
      <w:r w:rsidRPr="00A66A71">
        <w:rPr>
          <w:b/>
          <w:sz w:val="24"/>
          <w:szCs w:val="24"/>
        </w:rPr>
        <w:t>20.12.2019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 – wynika to z umowy o dofinansowanie podpisanej przez Gminę Miasto Sochaczew.</w:t>
      </w:r>
    </w:p>
    <w:p w:rsidR="00A66A71" w:rsidRPr="00C10CF6" w:rsidRDefault="00A66A71" w:rsidP="00A66A71">
      <w:pPr>
        <w:pStyle w:val="Teksttreci61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C10CF6">
        <w:rPr>
          <w:rFonts w:ascii="Times New Roman" w:hAnsi="Times New Roman" w:cs="Times New Roman"/>
        </w:rPr>
        <w:t>W opisie przedmiotu zamówienia (załącznik nr 8 ) :</w:t>
      </w:r>
    </w:p>
    <w:p w:rsidR="00A66A71" w:rsidRPr="00C10CF6" w:rsidRDefault="00A66A71" w:rsidP="00A66A71">
      <w:pPr>
        <w:pStyle w:val="Teksttreci1"/>
        <w:spacing w:before="0" w:after="240"/>
        <w:ind w:left="709" w:right="100" w:firstLine="0"/>
        <w:jc w:val="both"/>
        <w:rPr>
          <w:rFonts w:ascii="Times New Roman" w:hAnsi="Times New Roman" w:cs="Times New Roman"/>
        </w:rPr>
      </w:pPr>
      <w:r w:rsidRPr="00C10CF6">
        <w:rPr>
          <w:rFonts w:ascii="Times New Roman" w:hAnsi="Times New Roman" w:cs="Times New Roman"/>
        </w:rPr>
        <w:t xml:space="preserve">I parametry techniczne </w:t>
      </w:r>
      <w:proofErr w:type="spellStart"/>
      <w:r w:rsidRPr="00C10CF6">
        <w:rPr>
          <w:rFonts w:ascii="Times New Roman" w:hAnsi="Times New Roman" w:cs="Times New Roman"/>
        </w:rPr>
        <w:t>pkt</w:t>
      </w:r>
      <w:proofErr w:type="spellEnd"/>
      <w:r w:rsidRPr="00C10CF6">
        <w:rPr>
          <w:rFonts w:ascii="Times New Roman" w:hAnsi="Times New Roman" w:cs="Times New Roman"/>
        </w:rPr>
        <w:t xml:space="preserve"> 9 : prędkość transportowa co najmniej 0-25 km/h - wskazuje że oczekiwany pojazd zgodnie z „Prawem o ruchu drogowym" jest pojazdem wolnobieżnym nie podlegającym rejestracji dlatego też nie wymagane są dokumenty do rejestracji.</w:t>
      </w:r>
    </w:p>
    <w:p w:rsidR="00A66A71" w:rsidRDefault="00A66A71" w:rsidP="00A66A71">
      <w:pPr>
        <w:pStyle w:val="Teksttreci71"/>
        <w:ind w:left="709" w:right="100"/>
        <w:rPr>
          <w:rFonts w:ascii="Times New Roman" w:hAnsi="Times New Roman" w:cs="Times New Roman"/>
        </w:rPr>
      </w:pPr>
      <w:r w:rsidRPr="00C10CF6">
        <w:rPr>
          <w:rFonts w:ascii="Times New Roman" w:hAnsi="Times New Roman" w:cs="Times New Roman"/>
        </w:rPr>
        <w:t>Czy Zamawiający dopuści dostawę pojazdu z dokumentami wymienionymi w szczegółowym opisie przedmiotu zamówienia</w:t>
      </w:r>
      <w:r w:rsidRPr="00C10CF6">
        <w:rPr>
          <w:rStyle w:val="Teksttreci7Pogrubienie"/>
          <w:rFonts w:ascii="Times New Roman" w:hAnsi="Times New Roman" w:cs="Times New Roman"/>
        </w:rPr>
        <w:t xml:space="preserve"> III</w:t>
      </w:r>
      <w:r w:rsidRPr="00C10CF6">
        <w:rPr>
          <w:rFonts w:ascii="Times New Roman" w:hAnsi="Times New Roman" w:cs="Times New Roman"/>
        </w:rPr>
        <w:t xml:space="preserve"> Warunki gwarancji i serwisu </w:t>
      </w:r>
      <w:proofErr w:type="spellStart"/>
      <w:r w:rsidRPr="00C10CF6">
        <w:rPr>
          <w:rFonts w:ascii="Times New Roman" w:hAnsi="Times New Roman" w:cs="Times New Roman"/>
        </w:rPr>
        <w:t>pkt</w:t>
      </w:r>
      <w:proofErr w:type="spellEnd"/>
      <w:r w:rsidRPr="00C10CF6">
        <w:rPr>
          <w:rFonts w:ascii="Times New Roman" w:hAnsi="Times New Roman" w:cs="Times New Roman"/>
        </w:rPr>
        <w:t xml:space="preserve"> 4 (Oraz umowa § 3 </w:t>
      </w:r>
      <w:proofErr w:type="spellStart"/>
      <w:r w:rsidRPr="00C10CF6">
        <w:rPr>
          <w:rFonts w:ascii="Times New Roman" w:hAnsi="Times New Roman" w:cs="Times New Roman"/>
        </w:rPr>
        <w:t>pkt</w:t>
      </w:r>
      <w:proofErr w:type="spellEnd"/>
      <w:r w:rsidRPr="00C10CF6">
        <w:rPr>
          <w:rFonts w:ascii="Times New Roman" w:hAnsi="Times New Roman" w:cs="Times New Roman"/>
        </w:rPr>
        <w:t xml:space="preserve"> 5) bez dokumentów niezbędnych do rejestracji.</w:t>
      </w:r>
    </w:p>
    <w:p w:rsidR="005910F0" w:rsidRDefault="005910F0" w:rsidP="005910F0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0B0529" w:rsidRDefault="000B0529" w:rsidP="000B052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5910F0">
        <w:rPr>
          <w:rFonts w:ascii="Times New Roman" w:hAnsi="Times New Roman" w:cs="Times New Roman"/>
          <w:b/>
          <w:i w:val="0"/>
        </w:rPr>
        <w:t>Odpowiedź Zamawiającego:</w:t>
      </w:r>
    </w:p>
    <w:p w:rsidR="00D90E5A" w:rsidRDefault="00D90E5A" w:rsidP="000B052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D90E5A" w:rsidRPr="002578FD" w:rsidRDefault="002578FD" w:rsidP="000B052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i w:val="0"/>
        </w:rPr>
      </w:pPr>
      <w:r w:rsidRPr="002578FD">
        <w:rPr>
          <w:rFonts w:ascii="Times New Roman" w:hAnsi="Times New Roman" w:cs="Times New Roman"/>
          <w:i w:val="0"/>
        </w:rPr>
        <w:t>Zamawiający dopuści dostawę takiego pojazdu.</w:t>
      </w:r>
    </w:p>
    <w:p w:rsidR="000B0529" w:rsidRDefault="000B0529" w:rsidP="0066481C">
      <w:pPr>
        <w:ind w:firstLine="0"/>
      </w:pPr>
    </w:p>
    <w:sectPr w:rsidR="000B0529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C025F"/>
    <w:multiLevelType w:val="hybridMultilevel"/>
    <w:tmpl w:val="47284E14"/>
    <w:lvl w:ilvl="0" w:tplc="6ABAE16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360619"/>
    <w:multiLevelType w:val="hybridMultilevel"/>
    <w:tmpl w:val="59161E9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81C"/>
    <w:rsid w:val="000B0529"/>
    <w:rsid w:val="0021728E"/>
    <w:rsid w:val="002358BA"/>
    <w:rsid w:val="002578FD"/>
    <w:rsid w:val="002D5512"/>
    <w:rsid w:val="004466B6"/>
    <w:rsid w:val="005910F0"/>
    <w:rsid w:val="0066481C"/>
    <w:rsid w:val="0074470D"/>
    <w:rsid w:val="008E3022"/>
    <w:rsid w:val="008F7B53"/>
    <w:rsid w:val="00932011"/>
    <w:rsid w:val="00A66A71"/>
    <w:rsid w:val="00AC6A6C"/>
    <w:rsid w:val="00B07D02"/>
    <w:rsid w:val="00D90E5A"/>
    <w:rsid w:val="00DE072B"/>
    <w:rsid w:val="00DE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A66A71"/>
    <w:rPr>
      <w:rFonts w:ascii="Tahoma" w:hAnsi="Tahoma" w:cs="Tahoma"/>
      <w:sz w:val="24"/>
      <w:szCs w:val="24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A66A71"/>
    <w:pPr>
      <w:shd w:val="clear" w:color="auto" w:fill="FFFFFF"/>
      <w:suppressAutoHyphens w:val="0"/>
      <w:spacing w:before="480" w:after="240" w:line="274" w:lineRule="exact"/>
      <w:ind w:hanging="340"/>
      <w:jc w:val="left"/>
    </w:pPr>
    <w:rPr>
      <w:rFonts w:ascii="Tahoma" w:hAnsi="Tahoma" w:cs="Tahoma"/>
      <w:lang w:eastAsia="en-US"/>
    </w:rPr>
  </w:style>
  <w:style w:type="character" w:customStyle="1" w:styleId="Teksttreci7">
    <w:name w:val="Tekst treści (7)"/>
    <w:basedOn w:val="Domylnaczcionkaakapitu"/>
    <w:link w:val="Teksttreci71"/>
    <w:uiPriority w:val="99"/>
    <w:rsid w:val="00A66A71"/>
    <w:rPr>
      <w:rFonts w:ascii="Tahoma" w:hAnsi="Tahoma" w:cs="Tahoma"/>
      <w:sz w:val="24"/>
      <w:szCs w:val="24"/>
      <w:shd w:val="clear" w:color="auto" w:fill="FFFFFF"/>
    </w:rPr>
  </w:style>
  <w:style w:type="character" w:customStyle="1" w:styleId="Teksttreci7Pogrubienie">
    <w:name w:val="Tekst treści (7) + Pogrubienie"/>
    <w:basedOn w:val="Teksttreci7"/>
    <w:uiPriority w:val="99"/>
    <w:rsid w:val="00A66A71"/>
    <w:rPr>
      <w:b/>
      <w:bCs/>
    </w:rPr>
  </w:style>
  <w:style w:type="paragraph" w:customStyle="1" w:styleId="Teksttreci71">
    <w:name w:val="Tekst treści (7)1"/>
    <w:basedOn w:val="Normalny"/>
    <w:link w:val="Teksttreci7"/>
    <w:uiPriority w:val="99"/>
    <w:rsid w:val="00A66A71"/>
    <w:pPr>
      <w:shd w:val="clear" w:color="auto" w:fill="FFFFFF"/>
      <w:suppressAutoHyphens w:val="0"/>
      <w:spacing w:before="240" w:after="0" w:line="312" w:lineRule="exact"/>
      <w:ind w:firstLine="0"/>
    </w:pPr>
    <w:rPr>
      <w:rFonts w:ascii="Tahoma" w:hAnsi="Tahoma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8</cp:revision>
  <cp:lastPrinted>2019-10-09T07:03:00Z</cp:lastPrinted>
  <dcterms:created xsi:type="dcterms:W3CDTF">2019-10-09T06:25:00Z</dcterms:created>
  <dcterms:modified xsi:type="dcterms:W3CDTF">2019-10-11T11:59:00Z</dcterms:modified>
</cp:coreProperties>
</file>