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DE4E6" w14:textId="78889240" w:rsidR="003D6CA9" w:rsidRPr="003D6CA9" w:rsidRDefault="003D6CA9" w:rsidP="003D6CA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CA9">
        <w:rPr>
          <w:rFonts w:ascii="Times New Roman" w:hAnsi="Times New Roman" w:cs="Times New Roman"/>
          <w:sz w:val="24"/>
          <w:szCs w:val="24"/>
        </w:rPr>
        <w:t xml:space="preserve">Sochaczew, 18.08.2020  r. </w:t>
      </w:r>
    </w:p>
    <w:p w14:paraId="32232E50" w14:textId="31FE0E19" w:rsidR="003D6CA9" w:rsidRPr="003D6CA9" w:rsidRDefault="003D6CA9" w:rsidP="003D6CA9">
      <w:pPr>
        <w:keepNext/>
        <w:spacing w:line="276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6CA9">
        <w:rPr>
          <w:rFonts w:ascii="Times New Roman" w:eastAsia="Times New Roman" w:hAnsi="Times New Roman" w:cs="Times New Roman"/>
          <w:sz w:val="24"/>
          <w:szCs w:val="24"/>
          <w:lang w:eastAsia="pl-PL"/>
        </w:rPr>
        <w:t>ZP.272.4.27.2.2020</w:t>
      </w:r>
    </w:p>
    <w:p w14:paraId="0AB475FA" w14:textId="77777777" w:rsidR="003D6CA9" w:rsidRPr="003D6CA9" w:rsidRDefault="003D6CA9" w:rsidP="003D6C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EB32A" w14:textId="77777777" w:rsidR="003D6CA9" w:rsidRPr="003D6CA9" w:rsidRDefault="003D6CA9" w:rsidP="003D6C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5CCC26B3" w14:textId="77777777" w:rsidR="003D6CA9" w:rsidRPr="003D6CA9" w:rsidRDefault="003D6CA9" w:rsidP="003D6C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1EF59611" w14:textId="77777777" w:rsidR="003D6CA9" w:rsidRPr="003D6CA9" w:rsidRDefault="003D6CA9" w:rsidP="003D6C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</w:r>
      <w:r w:rsidRPr="003D6CA9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E8AD960" w14:textId="77777777" w:rsidR="003D6CA9" w:rsidRPr="003D6CA9" w:rsidRDefault="003D6CA9" w:rsidP="003D6C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61655" w14:textId="77777777" w:rsidR="00A843CF" w:rsidRDefault="003D6CA9" w:rsidP="003D6C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A9">
        <w:rPr>
          <w:rFonts w:ascii="Times New Roman" w:hAnsi="Times New Roman" w:cs="Times New Roman"/>
          <w:sz w:val="24"/>
          <w:szCs w:val="24"/>
        </w:rPr>
        <w:tab/>
      </w:r>
    </w:p>
    <w:p w14:paraId="3FC2117D" w14:textId="1E510747" w:rsidR="003D6CA9" w:rsidRPr="003D6CA9" w:rsidRDefault="00E9137F" w:rsidP="003D6CA9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6CA9" w:rsidRPr="003D6CA9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zapytania ofertowego na </w:t>
      </w:r>
      <w:r w:rsidR="003D6CA9" w:rsidRPr="003D6CA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„Wykonanie audytu energetycznego </w:t>
      </w:r>
      <w:r w:rsidR="003D6CA9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3D6CA9" w:rsidRPr="003D6CA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 opracowanie dokumentacji projektowej na  termomodernizacje dla budynku </w:t>
      </w:r>
      <w:r w:rsidR="003D6CA9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3D6CA9" w:rsidRPr="003D6CA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ul. Grunwaldzka 10 w Sochaczewie” </w:t>
      </w:r>
      <w:r w:rsidR="003D6CA9" w:rsidRPr="003D6CA9">
        <w:rPr>
          <w:rFonts w:ascii="Times New Roman" w:hAnsi="Times New Roman" w:cs="Times New Roman"/>
          <w:sz w:val="24"/>
          <w:szCs w:val="24"/>
        </w:rPr>
        <w:t>informuje, że od jednego z Oferentów wpłynęło następujące zapytanie :</w:t>
      </w:r>
    </w:p>
    <w:p w14:paraId="1325CB8B" w14:textId="77777777" w:rsidR="003D6CA9" w:rsidRPr="003D6CA9" w:rsidRDefault="003D6CA9" w:rsidP="003D6C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E52E3" w14:textId="00595EF6" w:rsidR="003D6CA9" w:rsidRPr="003D6CA9" w:rsidRDefault="003D6CA9" w:rsidP="003D6CA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6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Pytanie </w:t>
      </w:r>
      <w:r w:rsidR="00A843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Pr="003D6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14:paraId="4B4C6118" w14:textId="77777777" w:rsidR="003D6CA9" w:rsidRPr="003D6CA9" w:rsidRDefault="003D6CA9" w:rsidP="003D6CA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CA9">
        <w:rPr>
          <w:rFonts w:ascii="Times New Roman" w:hAnsi="Times New Roman" w:cs="Times New Roman"/>
          <w:sz w:val="24"/>
          <w:szCs w:val="24"/>
        </w:rPr>
        <w:t xml:space="preserve">Zwracam się z prośbą o wyjaśnienie dotyczące punktu </w:t>
      </w:r>
      <w:r w:rsidRPr="003D6CA9">
        <w:rPr>
          <w:rFonts w:ascii="Times New Roman" w:hAnsi="Times New Roman" w:cs="Times New Roman"/>
          <w:b/>
          <w:bCs/>
          <w:sz w:val="24"/>
          <w:szCs w:val="24"/>
        </w:rPr>
        <w:t>19 Opisu przedmiotowego zamówienia.</w:t>
      </w:r>
    </w:p>
    <w:p w14:paraId="4C35BED8" w14:textId="77777777" w:rsidR="003D6CA9" w:rsidRPr="003D6CA9" w:rsidRDefault="003D6CA9" w:rsidP="00B311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A9">
        <w:rPr>
          <w:rFonts w:ascii="Times New Roman" w:hAnsi="Times New Roman" w:cs="Times New Roman"/>
          <w:sz w:val="24"/>
          <w:szCs w:val="24"/>
        </w:rPr>
        <w:t>Czy poza audytem energetycznym oraz dokumentacją projektową przedmiotem zapytania jest inwentaryzacja budowlana? Proszę o odpowiedź, czy posiadają Państwo jakąkolwiek dokumentację techniczną budynku np. rzuty, przekroje, elewacje itp. Jeśli nie dysponują Państwo taką dokumentacją proszę o potwierdzenie, że przedmiotem zamówienia jest opracowanie pełnej dokumentacji i wszystkich rysunków budynku przy ul. Grunwaldzkiej 10 w Sochaczewie.</w:t>
      </w:r>
    </w:p>
    <w:p w14:paraId="6962DFFE" w14:textId="77777777" w:rsidR="003D6CA9" w:rsidRPr="003D6CA9" w:rsidRDefault="003D6CA9" w:rsidP="003D6CA9">
      <w:pPr>
        <w:pStyle w:val="Standard"/>
        <w:spacing w:line="276" w:lineRule="auto"/>
        <w:jc w:val="both"/>
        <w:rPr>
          <w:rFonts w:cs="Times New Roman"/>
          <w:lang w:val="pl-PL"/>
        </w:rPr>
      </w:pPr>
    </w:p>
    <w:p w14:paraId="1137F6B5" w14:textId="77777777" w:rsidR="003D6CA9" w:rsidRPr="003D6CA9" w:rsidRDefault="003D6CA9" w:rsidP="003D6CA9">
      <w:pPr>
        <w:pStyle w:val="Standard"/>
        <w:spacing w:line="276" w:lineRule="auto"/>
        <w:jc w:val="both"/>
        <w:rPr>
          <w:rFonts w:cs="Times New Roman"/>
          <w:b/>
          <w:lang w:val="pl-PL"/>
        </w:rPr>
      </w:pPr>
      <w:r w:rsidRPr="003D6CA9">
        <w:rPr>
          <w:rFonts w:cs="Times New Roman"/>
          <w:b/>
          <w:lang w:val="pl-PL"/>
        </w:rPr>
        <w:t>Odpowiedź Zamawiającego:</w:t>
      </w:r>
    </w:p>
    <w:p w14:paraId="5073315D" w14:textId="77777777" w:rsidR="003D6CA9" w:rsidRPr="003D6CA9" w:rsidRDefault="003D6CA9" w:rsidP="003D6C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2AC4C6" w14:textId="44A5C7CB" w:rsidR="00DF2326" w:rsidRPr="00ED3D85" w:rsidRDefault="0068712F" w:rsidP="00ED3D85">
      <w:pPr>
        <w:jc w:val="both"/>
        <w:rPr>
          <w:rFonts w:ascii="Times New Roman" w:hAnsi="Times New Roman" w:cs="Times New Roman"/>
          <w:sz w:val="24"/>
          <w:szCs w:val="24"/>
        </w:rPr>
      </w:pPr>
      <w:r w:rsidRPr="00ED3D85">
        <w:rPr>
          <w:rFonts w:ascii="Times New Roman" w:hAnsi="Times New Roman" w:cs="Times New Roman"/>
          <w:sz w:val="24"/>
          <w:szCs w:val="24"/>
        </w:rPr>
        <w:t>Zamawiający nie posiada aktualnej inwentaryzacji</w:t>
      </w:r>
      <w:r w:rsidR="004F2369" w:rsidRPr="00ED3D85">
        <w:rPr>
          <w:rFonts w:ascii="Times New Roman" w:hAnsi="Times New Roman" w:cs="Times New Roman"/>
          <w:sz w:val="24"/>
          <w:szCs w:val="24"/>
        </w:rPr>
        <w:t xml:space="preserve"> budowlanej</w:t>
      </w:r>
      <w:r w:rsidR="00ED3D85" w:rsidRPr="00ED3D85">
        <w:rPr>
          <w:rFonts w:ascii="Times New Roman" w:hAnsi="Times New Roman" w:cs="Times New Roman"/>
          <w:sz w:val="24"/>
          <w:szCs w:val="24"/>
        </w:rPr>
        <w:t xml:space="preserve">. </w:t>
      </w:r>
      <w:r w:rsidR="00ED3D85" w:rsidRPr="00ED3D85">
        <w:rPr>
          <w:rFonts w:ascii="Times New Roman" w:hAnsi="Times New Roman" w:cs="Times New Roman"/>
          <w:sz w:val="24"/>
          <w:szCs w:val="24"/>
        </w:rPr>
        <w:t>Posiadamy nieaktualną inwentaryzację  budynku Grunwaldzka 10 wykonaną w 1995 r. oraz nieaktualną inwentaryzację wykonaną  w 2008 r.</w:t>
      </w:r>
      <w:r w:rsidR="00ED3D85" w:rsidRPr="00ED3D85">
        <w:rPr>
          <w:rFonts w:ascii="Times New Roman" w:hAnsi="Times New Roman" w:cs="Times New Roman"/>
          <w:sz w:val="24"/>
          <w:szCs w:val="24"/>
        </w:rPr>
        <w:t xml:space="preserve"> </w:t>
      </w:r>
      <w:r w:rsidRPr="00ED3D85">
        <w:rPr>
          <w:rFonts w:ascii="Times New Roman" w:hAnsi="Times New Roman" w:cs="Times New Roman"/>
          <w:sz w:val="24"/>
          <w:szCs w:val="24"/>
        </w:rPr>
        <w:t xml:space="preserve">Wykonawca musi dokonać wszystkich </w:t>
      </w:r>
      <w:r w:rsidR="004F2369" w:rsidRPr="00ED3D85">
        <w:rPr>
          <w:rFonts w:ascii="Times New Roman" w:hAnsi="Times New Roman" w:cs="Times New Roman"/>
          <w:sz w:val="24"/>
          <w:szCs w:val="24"/>
        </w:rPr>
        <w:t xml:space="preserve">oględzin, pomiarów i innych czynności prowadzących do należytego wykonania </w:t>
      </w:r>
      <w:r w:rsidR="009D6669" w:rsidRPr="00ED3D85">
        <w:rPr>
          <w:rFonts w:ascii="Times New Roman" w:hAnsi="Times New Roman" w:cs="Times New Roman"/>
          <w:sz w:val="24"/>
          <w:szCs w:val="24"/>
        </w:rPr>
        <w:t>dokumentacji technicznej</w:t>
      </w:r>
      <w:r w:rsidR="004F2369" w:rsidRPr="00ED3D85">
        <w:rPr>
          <w:rFonts w:ascii="Times New Roman" w:hAnsi="Times New Roman" w:cs="Times New Roman"/>
          <w:sz w:val="24"/>
          <w:szCs w:val="24"/>
        </w:rPr>
        <w:t xml:space="preserve"> i do uzyskania przez Wykonawcę odpowiedniej wiedzy (w tym o celach </w:t>
      </w:r>
      <w:r w:rsidR="00ED3D85">
        <w:rPr>
          <w:rFonts w:ascii="Times New Roman" w:hAnsi="Times New Roman" w:cs="Times New Roman"/>
          <w:sz w:val="24"/>
          <w:szCs w:val="24"/>
        </w:rPr>
        <w:br/>
      </w:r>
      <w:r w:rsidR="004F2369" w:rsidRPr="00ED3D85">
        <w:rPr>
          <w:rFonts w:ascii="Times New Roman" w:hAnsi="Times New Roman" w:cs="Times New Roman"/>
          <w:sz w:val="24"/>
          <w:szCs w:val="24"/>
        </w:rPr>
        <w:t xml:space="preserve">i oczekiwaniach Zamawiającego względem planowanej inwestycji). </w:t>
      </w:r>
      <w:r w:rsidR="00DF2326" w:rsidRPr="00ED3D85">
        <w:rPr>
          <w:rFonts w:ascii="Times New Roman" w:hAnsi="Times New Roman" w:cs="Times New Roman"/>
          <w:sz w:val="24"/>
          <w:szCs w:val="24"/>
        </w:rPr>
        <w:t>Przedmiotem zamówienia jest opracowanie pełnej dokumentacji.</w:t>
      </w:r>
    </w:p>
    <w:p w14:paraId="30A51D32" w14:textId="2DE2A6BE" w:rsidR="003D6CA9" w:rsidRPr="00ED3D85" w:rsidRDefault="003D6CA9" w:rsidP="003D6C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DFBAD3" w14:textId="77777777" w:rsidR="003D6CA9" w:rsidRPr="003D6CA9" w:rsidRDefault="003D6CA9" w:rsidP="003D6C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D669AC" w14:textId="77777777" w:rsidR="003D6CA9" w:rsidRPr="003D6CA9" w:rsidRDefault="003D6CA9" w:rsidP="003D6C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669F22" w14:textId="77777777" w:rsidR="005E1921" w:rsidRPr="003D6CA9" w:rsidRDefault="005E1921" w:rsidP="003D6C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E1921" w:rsidRPr="003D6CA9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A049A"/>
    <w:multiLevelType w:val="hybridMultilevel"/>
    <w:tmpl w:val="D8444644"/>
    <w:lvl w:ilvl="0" w:tplc="4394FC0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BB"/>
    <w:rsid w:val="003B0D57"/>
    <w:rsid w:val="003D6CA9"/>
    <w:rsid w:val="004F2369"/>
    <w:rsid w:val="005179EF"/>
    <w:rsid w:val="005E1921"/>
    <w:rsid w:val="0068712F"/>
    <w:rsid w:val="00954AEA"/>
    <w:rsid w:val="009D6669"/>
    <w:rsid w:val="00A843CF"/>
    <w:rsid w:val="00B3113C"/>
    <w:rsid w:val="00DF2326"/>
    <w:rsid w:val="00E9137F"/>
    <w:rsid w:val="00ED3D85"/>
    <w:rsid w:val="00F3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15DE"/>
  <w15:chartTrackingRefBased/>
  <w15:docId w15:val="{647D9009-4487-4746-9B0E-A5389E41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CA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6CA9"/>
    <w:rPr>
      <w:color w:val="0563C1"/>
      <w:u w:val="single"/>
    </w:rPr>
  </w:style>
  <w:style w:type="paragraph" w:customStyle="1" w:styleId="Standard">
    <w:name w:val="Standard"/>
    <w:rsid w:val="003D6C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3D6CA9"/>
    <w:pPr>
      <w:spacing w:after="0" w:line="240" w:lineRule="auto"/>
    </w:pPr>
  </w:style>
  <w:style w:type="paragraph" w:styleId="Akapitzlist">
    <w:name w:val="List Paragraph"/>
    <w:aliases w:val="L1,Numerowanie,Akapit z listą5,List Paragraph,Akapit z listą BS,Kolorowa lista — akcent 11,A_wyliczenie,K-P_odwolanie,maz_wyliczenie,opis dzialania,Signature"/>
    <w:basedOn w:val="Normalny"/>
    <w:link w:val="AkapitzlistZnak"/>
    <w:uiPriority w:val="34"/>
    <w:qFormat/>
    <w:rsid w:val="004F236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1 Znak,Numerowanie Znak,Akapit z listą5 Znak,List Paragraph Znak,Akapit z listą BS Znak,Kolorowa lista — akcent 11 Znak,A_wyliczenie Znak,K-P_odwolanie Znak,maz_wyliczenie Znak,opis dzialania Znak,Signature Znak"/>
    <w:link w:val="Akapitzlist"/>
    <w:uiPriority w:val="34"/>
    <w:locked/>
    <w:rsid w:val="004F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9</cp:revision>
  <cp:lastPrinted>2020-08-19T12:52:00Z</cp:lastPrinted>
  <dcterms:created xsi:type="dcterms:W3CDTF">2020-08-18T11:15:00Z</dcterms:created>
  <dcterms:modified xsi:type="dcterms:W3CDTF">2020-08-19T13:14:00Z</dcterms:modified>
</cp:coreProperties>
</file>