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B" w:rsidRDefault="00D2788B" w:rsidP="00D278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Sochaczew dnia </w:t>
      </w:r>
      <w:r>
        <w:rPr>
          <w:rFonts w:ascii="Times New Roman" w:hAnsi="Times New Roman" w:cs="Times New Roman"/>
          <w:sz w:val="24"/>
          <w:szCs w:val="24"/>
        </w:rPr>
        <w:t>25.01.2019</w:t>
      </w:r>
      <w:r>
        <w:rPr>
          <w:rFonts w:ascii="Times New Roman" w:hAnsi="Times New Roman" w:cs="Times New Roman"/>
          <w:sz w:val="24"/>
          <w:szCs w:val="24"/>
        </w:rPr>
        <w:t xml:space="preserve">  r. </w:t>
      </w:r>
    </w:p>
    <w:p w:rsidR="00D2788B" w:rsidRDefault="00D2788B" w:rsidP="00D27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ZP. </w:t>
      </w:r>
      <w:r>
        <w:rPr>
          <w:rFonts w:ascii="Times New Roman" w:hAnsi="Times New Roman" w:cs="Times New Roman"/>
          <w:sz w:val="24"/>
          <w:szCs w:val="24"/>
        </w:rPr>
        <w:t>272.1.3.3.2019</w:t>
      </w:r>
    </w:p>
    <w:p w:rsidR="00D2788B" w:rsidRDefault="00D2788B" w:rsidP="00D27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2788B" w:rsidRDefault="00D2788B" w:rsidP="00D27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2788B" w:rsidRDefault="00D2788B" w:rsidP="00D27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2788B" w:rsidRDefault="00D2788B" w:rsidP="00D2788B">
      <w:pPr>
        <w:spacing w:after="0" w:line="240" w:lineRule="auto"/>
        <w:jc w:val="both"/>
      </w:pPr>
    </w:p>
    <w:p w:rsidR="00D2788B" w:rsidRDefault="00D2788B" w:rsidP="00D2788B">
      <w:pPr>
        <w:spacing w:after="0" w:line="240" w:lineRule="auto"/>
        <w:jc w:val="both"/>
      </w:pPr>
    </w:p>
    <w:p w:rsidR="00247AFE" w:rsidRDefault="00D2788B" w:rsidP="00D2788B">
      <w:pPr>
        <w:rPr>
          <w:rFonts w:ascii="Times New Roman" w:hAnsi="Times New Roman" w:cs="Times New Roman"/>
          <w:sz w:val="24"/>
          <w:szCs w:val="24"/>
        </w:rPr>
      </w:pPr>
      <w:r w:rsidRPr="00165440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nieograniczonego na </w:t>
      </w:r>
      <w:r w:rsidRPr="00F02490">
        <w:rPr>
          <w:rFonts w:ascii="Times New Roman" w:hAnsi="Times New Roman" w:cs="Times New Roman"/>
          <w:b/>
          <w:sz w:val="24"/>
          <w:szCs w:val="24"/>
        </w:rPr>
        <w:t xml:space="preserve">Przebudowę stadionu miejskiego przy ul. Warszawskiej 80 w Sochaczewie – etap I – budowa </w:t>
      </w:r>
      <w:r>
        <w:rPr>
          <w:rFonts w:ascii="Times New Roman" w:hAnsi="Times New Roman" w:cs="Times New Roman"/>
          <w:b/>
          <w:sz w:val="24"/>
          <w:szCs w:val="24"/>
        </w:rPr>
        <w:t>boiska i bieżni</w:t>
      </w:r>
      <w:r w:rsidRPr="00F02490">
        <w:rPr>
          <w:rFonts w:ascii="Times New Roman" w:hAnsi="Times New Roman" w:cs="Times New Roman"/>
          <w:b/>
          <w:sz w:val="24"/>
          <w:szCs w:val="24"/>
        </w:rPr>
        <w:t>”</w:t>
      </w:r>
      <w:r w:rsidRPr="00F02490">
        <w:rPr>
          <w:rFonts w:ascii="Times New Roman" w:hAnsi="Times New Roman" w:cs="Times New Roman"/>
          <w:sz w:val="24"/>
          <w:szCs w:val="24"/>
        </w:rPr>
        <w:t>,</w:t>
      </w:r>
      <w:r w:rsidRPr="00165440">
        <w:rPr>
          <w:rFonts w:ascii="Times New Roman" w:hAnsi="Times New Roman" w:cs="Times New Roman"/>
          <w:sz w:val="24"/>
          <w:szCs w:val="24"/>
        </w:rPr>
        <w:t xml:space="preserve">  informuje, że od jednego z Oferentów wpłynęło następujące zapytanie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788B" w:rsidRPr="00D2788B" w:rsidRDefault="00D2788B" w:rsidP="00D2788B">
      <w:pPr>
        <w:rPr>
          <w:rFonts w:ascii="Times New Roman" w:hAnsi="Times New Roman" w:cs="Times New Roman"/>
        </w:rPr>
      </w:pPr>
      <w:r w:rsidRPr="00D2788B">
        <w:rPr>
          <w:rFonts w:ascii="Times New Roman" w:hAnsi="Times New Roman" w:cs="Times New Roman"/>
        </w:rPr>
        <w:t>Proszę o podanie, które zapisy są wiążące: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t>1. dot. kosztorysu: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t>ogłoszenie podaje konieczność załączenia do oferty:</w:t>
      </w:r>
    </w:p>
    <w:p w:rsidR="00D2788B" w:rsidRPr="00D2788B" w:rsidRDefault="00D2788B" w:rsidP="00FD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color w:val="222222"/>
          <w:sz w:val="24"/>
          <w:szCs w:val="24"/>
        </w:rPr>
        <w:t xml:space="preserve">6) Kosztorysy ofertowe sporządzony metodą </w:t>
      </w:r>
      <w:r w:rsidRPr="00D2788B">
        <w:rPr>
          <w:rFonts w:ascii="Times New Roman" w:hAnsi="Times New Roman" w:cs="Times New Roman"/>
          <w:b/>
          <w:bCs/>
          <w:color w:val="222222"/>
          <w:sz w:val="24"/>
          <w:szCs w:val="24"/>
        </w:rPr>
        <w:t>uproszczoną</w:t>
      </w:r>
      <w:r w:rsidRPr="00D2788B">
        <w:rPr>
          <w:rFonts w:ascii="Times New Roman" w:hAnsi="Times New Roman" w:cs="Times New Roman"/>
          <w:color w:val="222222"/>
          <w:sz w:val="24"/>
          <w:szCs w:val="24"/>
        </w:rPr>
        <w:t xml:space="preserve"> Kosztorys niniejszy będzie pełnił rolę pomocniczą, informacyjną, a ma na celu rozliczenie ewentualnych robót zamiennych, oraz zbadanie przez Zamawiającego czy </w:t>
      </w:r>
      <w:bookmarkStart w:id="0" w:name="_GoBack"/>
      <w:bookmarkEnd w:id="0"/>
      <w:r w:rsidRPr="00D2788B">
        <w:rPr>
          <w:rFonts w:ascii="Times New Roman" w:hAnsi="Times New Roman" w:cs="Times New Roman"/>
          <w:color w:val="222222"/>
          <w:sz w:val="24"/>
          <w:szCs w:val="24"/>
        </w:rPr>
        <w:t>zastosowane do wyceny materiały spełniają wymogi co do ich jakości postawione w SIWZ. Kosztorys ofertowy wykonany na podstawie dokumentacji technicznej w tym w Projekcie budowlano-wykonawczym, STWIOR oraz przedmiarze robót. W cenie przedmiotu zamówienia należy uwzględnić roboty nie ujęte w przedmiarze robót, a wynikające ze specyfiki i technologii robót.</w:t>
      </w:r>
    </w:p>
    <w:p w:rsidR="00D2788B" w:rsidRPr="00D2788B" w:rsidRDefault="00D2788B" w:rsidP="00FD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88B" w:rsidRPr="00D2788B" w:rsidRDefault="00D2788B" w:rsidP="00FD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t xml:space="preserve">tymczasem zapisy </w:t>
      </w:r>
      <w:proofErr w:type="spellStart"/>
      <w:r w:rsidRPr="00D2788B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Pr="00D2788B">
        <w:rPr>
          <w:rFonts w:ascii="Times New Roman" w:hAnsi="Times New Roman" w:cs="Times New Roman"/>
          <w:sz w:val="24"/>
          <w:szCs w:val="24"/>
        </w:rPr>
        <w:t>:</w:t>
      </w:r>
    </w:p>
    <w:p w:rsidR="00D2788B" w:rsidRPr="00D2788B" w:rsidRDefault="00D2788B" w:rsidP="00FD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color w:val="000000"/>
          <w:sz w:val="24"/>
          <w:szCs w:val="24"/>
        </w:rPr>
        <w:t xml:space="preserve">pkt.5.8 </w:t>
      </w:r>
      <w:proofErr w:type="spellStart"/>
      <w:r w:rsidRPr="00D2788B">
        <w:rPr>
          <w:rFonts w:ascii="Times New Roman" w:hAnsi="Times New Roman" w:cs="Times New Roman"/>
          <w:color w:val="000000"/>
          <w:sz w:val="24"/>
          <w:szCs w:val="24"/>
        </w:rPr>
        <w:t>ppkt</w:t>
      </w:r>
      <w:proofErr w:type="spellEnd"/>
      <w:r w:rsidRPr="00D2788B">
        <w:rPr>
          <w:rFonts w:ascii="Times New Roman" w:hAnsi="Times New Roman" w:cs="Times New Roman"/>
          <w:color w:val="000000"/>
          <w:sz w:val="24"/>
          <w:szCs w:val="24"/>
        </w:rPr>
        <w:t xml:space="preserve">  6) Kosztorysy ofertowe sporządzony metodą </w:t>
      </w:r>
      <w:r w:rsidRPr="00D27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szczegółową</w:t>
      </w:r>
      <w:r w:rsidRPr="00D2788B">
        <w:rPr>
          <w:rFonts w:ascii="Times New Roman" w:hAnsi="Times New Roman" w:cs="Times New Roman"/>
          <w:color w:val="000000"/>
          <w:sz w:val="24"/>
          <w:szCs w:val="24"/>
        </w:rPr>
        <w:t xml:space="preserve">. Kosztorys niniejszy będzie pełnił rolę pomocniczą, informacyjną, a ma na celu rozliczenie ewentualnych robót zamiennych, oraz zbadanie przez Zamawiającego czy zastosowane do wyceny materiały spełniają wymogi co do ich jakości postawione w SIWZ. Kosztorys ofertowy wykonany na podstawie dokumentacji technicznej w tym w Projekcie budowlano-wykonawczym, STWIOR oraz  przedmiarze robót. </w:t>
      </w:r>
      <w:r w:rsidRPr="00D2788B">
        <w:rPr>
          <w:rFonts w:ascii="Times New Roman" w:hAnsi="Times New Roman" w:cs="Times New Roman"/>
          <w:color w:val="000000"/>
          <w:sz w:val="24"/>
          <w:szCs w:val="24"/>
          <w:u w:val="single"/>
        </w:rPr>
        <w:t>W cenie przedmiotu zamówienia należy uwzględnić roboty nie ujęte w przedmiarze robót, a wynikające ze specyfiki i technologii robót. 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color w:val="B00000"/>
          <w:sz w:val="24"/>
          <w:szCs w:val="24"/>
        </w:rPr>
      </w:pPr>
      <w:r w:rsidRPr="00D2788B">
        <w:rPr>
          <w:rFonts w:ascii="Times New Roman" w:hAnsi="Times New Roman" w:cs="Times New Roman"/>
          <w:color w:val="B00000"/>
          <w:sz w:val="24"/>
          <w:szCs w:val="24"/>
          <w:u w:val="single"/>
        </w:rPr>
        <w:t>oraz</w:t>
      </w:r>
    </w:p>
    <w:p w:rsidR="00D2788B" w:rsidRPr="00D2788B" w:rsidRDefault="00D2788B" w:rsidP="00D2788B">
      <w:pPr>
        <w:pStyle w:val="NormalnyWeb"/>
        <w:spacing w:before="0" w:beforeAutospacing="0" w:after="0" w:afterAutospacing="0"/>
        <w:ind w:firstLine="284"/>
        <w:jc w:val="both"/>
        <w:rPr>
          <w:color w:val="B00000"/>
        </w:rPr>
      </w:pPr>
      <w:r w:rsidRPr="00D2788B">
        <w:rPr>
          <w:b/>
          <w:bCs/>
          <w:snapToGrid w:val="0"/>
          <w:color w:val="000000"/>
        </w:rPr>
        <w:t>10.1.</w:t>
      </w:r>
      <w:r w:rsidRPr="00D2788B">
        <w:rPr>
          <w:snapToGrid w:val="0"/>
          <w:color w:val="000000"/>
        </w:rPr>
        <w:t xml:space="preserve"> </w:t>
      </w:r>
      <w:r w:rsidRPr="00D2788B">
        <w:rPr>
          <w:b/>
          <w:bCs/>
          <w:snapToGrid w:val="0"/>
          <w:color w:val="000000"/>
        </w:rPr>
        <w:t>Sposób obliczenia ceny ofertowej:</w:t>
      </w:r>
    </w:p>
    <w:p w:rsidR="00D2788B" w:rsidRDefault="00D2788B" w:rsidP="00D2788B">
      <w:pPr>
        <w:pStyle w:val="NormalnyWeb"/>
        <w:spacing w:before="0" w:beforeAutospacing="0" w:after="0" w:afterAutospacing="0"/>
        <w:ind w:left="993"/>
        <w:jc w:val="both"/>
        <w:rPr>
          <w:snapToGrid w:val="0"/>
          <w:color w:val="000000"/>
          <w:spacing w:val="-4"/>
        </w:rPr>
      </w:pPr>
      <w:r w:rsidRPr="00D2788B">
        <w:rPr>
          <w:b/>
          <w:bCs/>
          <w:snapToGrid w:val="0"/>
          <w:color w:val="000000"/>
        </w:rPr>
        <w:t xml:space="preserve">a)  </w:t>
      </w:r>
      <w:r w:rsidRPr="00D2788B">
        <w:rPr>
          <w:snapToGrid w:val="0"/>
          <w:color w:val="000000"/>
          <w:spacing w:val="-4"/>
        </w:rPr>
        <w:t xml:space="preserve">cena ofertowa zostanie wyliczona przez Wykonawcę w oparciu o kosztorys ofertowy. </w:t>
      </w:r>
      <w:r w:rsidRPr="00D2788B">
        <w:rPr>
          <w:snapToGrid w:val="0"/>
          <w:color w:val="000000"/>
          <w:spacing w:val="-4"/>
        </w:rPr>
        <w:br/>
        <w:t xml:space="preserve">Kosztorys ofertowy należy sporządzić metodą kalkulacji uproszczonej. W kosztorysie ofertowym należy określić ceny jednostkowe netto, ceny poszczególnych pozycji kosztorysu netto (stanowiące iloczyn ceny jednostkowej i ilości jednostek), cenę końcową kosztorysu netto (stanowiącą sumę pozycji kosztorysu), wartość podatku VAT w wysokości podanej w kosztorysie ofertowym, ogólną łączną cenę ofertową brutto stanowiącą cenę zamówienia. </w:t>
      </w:r>
    </w:p>
    <w:p w:rsidR="00D2788B" w:rsidRPr="00D2788B" w:rsidRDefault="00D2788B" w:rsidP="00D2788B">
      <w:pPr>
        <w:pStyle w:val="NormalnyWeb"/>
        <w:spacing w:before="0" w:beforeAutospacing="0" w:after="0" w:afterAutospacing="0"/>
        <w:ind w:left="-142"/>
        <w:jc w:val="both"/>
        <w:rPr>
          <w:color w:val="B00000"/>
        </w:rPr>
      </w:pPr>
      <w:r>
        <w:rPr>
          <w:b/>
          <w:bCs/>
          <w:snapToGrid w:val="0"/>
          <w:color w:val="000000"/>
        </w:rPr>
        <w:t xml:space="preserve">Odpowiedź Zamawiającego </w:t>
      </w:r>
    </w:p>
    <w:p w:rsid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 kosztorysu sporządzonego metoda uproszczoną. 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t>2. dot. kwoty wadium: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t>ogłoszenie podaje 1 mln. zł.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88B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Pr="00D2788B">
        <w:rPr>
          <w:rFonts w:ascii="Times New Roman" w:hAnsi="Times New Roman" w:cs="Times New Roman"/>
          <w:sz w:val="24"/>
          <w:szCs w:val="24"/>
        </w:rPr>
        <w:t>: 100 000,00 zł.</w:t>
      </w:r>
    </w:p>
    <w:p w:rsidR="00D2788B" w:rsidRDefault="00D2788B" w:rsidP="00D27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8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lastRenderedPageBreak/>
        <w:t xml:space="preserve">Zwartość wadium do przetargu wynosi </w:t>
      </w:r>
      <w:r w:rsidRPr="00D2788B">
        <w:rPr>
          <w:rFonts w:ascii="Times New Roman" w:hAnsi="Times New Roman" w:cs="Times New Roman"/>
          <w:b/>
          <w:sz w:val="24"/>
          <w:szCs w:val="24"/>
        </w:rPr>
        <w:t>100 000 zł</w:t>
      </w:r>
      <w:r>
        <w:rPr>
          <w:rFonts w:ascii="Times New Roman" w:hAnsi="Times New Roman" w:cs="Times New Roman"/>
          <w:sz w:val="24"/>
          <w:szCs w:val="24"/>
        </w:rPr>
        <w:t>. Zamawiający poprawił już w ogłoszeniu o zamówieniu wartość (ogłoszenie w załączeniu na stronie internetowej Zamawiającego)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2788B">
        <w:rPr>
          <w:rFonts w:ascii="Times New Roman" w:hAnsi="Times New Roman" w:cs="Times New Roman"/>
          <w:sz w:val="24"/>
          <w:szCs w:val="24"/>
        </w:rPr>
        <w:t xml:space="preserve">Proszę też o podanie, czy Zamawiający wymaga załączenia do oferty wypełnionego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2788B">
        <w:rPr>
          <w:rFonts w:ascii="Times New Roman" w:hAnsi="Times New Roman" w:cs="Times New Roman"/>
          <w:sz w:val="24"/>
          <w:szCs w:val="24"/>
        </w:rPr>
        <w:t>zał. nr 7: Zestawienie robót do wykonania?</w:t>
      </w:r>
    </w:p>
    <w:p w:rsid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8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 złożenia załącznika nr 7 do oferty – stosowne zmiany zostały naniesione w ogłoszeniu o zmianie ogłoszenia (w załączeniu na stronie Zamawiającego. </w:t>
      </w:r>
    </w:p>
    <w:p w:rsidR="00D2788B" w:rsidRPr="00D2788B" w:rsidRDefault="00D2788B" w:rsidP="00D27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788B" w:rsidRPr="00D2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8B"/>
    <w:rsid w:val="00247AFE"/>
    <w:rsid w:val="00D2788B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2</cp:revision>
  <dcterms:created xsi:type="dcterms:W3CDTF">2019-01-25T12:02:00Z</dcterms:created>
  <dcterms:modified xsi:type="dcterms:W3CDTF">2019-01-25T12:12:00Z</dcterms:modified>
</cp:coreProperties>
</file>