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2E3" w:rsidRPr="00074D56" w:rsidRDefault="009C52E3" w:rsidP="009C52E3">
      <w:r w:rsidRPr="00074D56">
        <w:tab/>
      </w:r>
      <w:r w:rsidRPr="00074D56">
        <w:tab/>
      </w:r>
      <w:r w:rsidRPr="00074D56">
        <w:tab/>
      </w:r>
      <w:r w:rsidRPr="00074D56">
        <w:tab/>
        <w:t xml:space="preserve">      </w:t>
      </w:r>
      <w:r w:rsidRPr="00074D56">
        <w:tab/>
      </w:r>
      <w:r w:rsidRPr="00074D56">
        <w:tab/>
      </w:r>
      <w:r w:rsidRPr="00074D56">
        <w:tab/>
      </w:r>
      <w:r w:rsidRPr="00074D56">
        <w:tab/>
        <w:t xml:space="preserve">Sochaczew dnia </w:t>
      </w:r>
      <w:r w:rsidR="00967E39" w:rsidRPr="00074D56">
        <w:t>21.02.2018</w:t>
      </w:r>
      <w:r w:rsidRPr="00074D56">
        <w:t xml:space="preserve"> r. </w:t>
      </w:r>
    </w:p>
    <w:p w:rsidR="009C52E3" w:rsidRPr="00074D56" w:rsidRDefault="009C52E3" w:rsidP="009C52E3"/>
    <w:p w:rsidR="009C52E3" w:rsidRPr="00074D56" w:rsidRDefault="00967E39" w:rsidP="009C52E3">
      <w:r w:rsidRPr="00074D56">
        <w:t>ZP.2710.2.6.2018</w:t>
      </w:r>
      <w:r w:rsidR="009C52E3" w:rsidRPr="00074D56">
        <w:t>.</w:t>
      </w:r>
    </w:p>
    <w:p w:rsidR="009C52E3" w:rsidRPr="00074D56" w:rsidRDefault="009C52E3" w:rsidP="009C52E3"/>
    <w:p w:rsidR="009C52E3" w:rsidRPr="00074D56" w:rsidRDefault="009C52E3" w:rsidP="009C52E3">
      <w:r w:rsidRPr="00074D56">
        <w:tab/>
      </w:r>
      <w:r w:rsidRPr="00074D56">
        <w:tab/>
      </w:r>
      <w:r w:rsidRPr="00074D56">
        <w:tab/>
      </w:r>
      <w:r w:rsidRPr="00074D56">
        <w:tab/>
      </w:r>
      <w:r w:rsidRPr="00074D56">
        <w:tab/>
      </w:r>
      <w:r w:rsidRPr="00074D56">
        <w:tab/>
        <w:t>…………………………………</w:t>
      </w:r>
    </w:p>
    <w:p w:rsidR="009C52E3" w:rsidRPr="00074D56" w:rsidRDefault="009C52E3" w:rsidP="009C52E3">
      <w:r w:rsidRPr="00074D56">
        <w:tab/>
      </w:r>
      <w:r w:rsidRPr="00074D56">
        <w:tab/>
      </w:r>
      <w:r w:rsidRPr="00074D56">
        <w:tab/>
      </w:r>
      <w:r w:rsidRPr="00074D56">
        <w:tab/>
      </w:r>
      <w:r w:rsidRPr="00074D56">
        <w:tab/>
      </w:r>
      <w:r w:rsidRPr="00074D56">
        <w:tab/>
        <w:t>…………………………………</w:t>
      </w:r>
      <w:r w:rsidRPr="00074D56">
        <w:tab/>
      </w:r>
    </w:p>
    <w:p w:rsidR="009C52E3" w:rsidRPr="00074D56" w:rsidRDefault="009C52E3" w:rsidP="009C52E3">
      <w:r w:rsidRPr="00074D56">
        <w:tab/>
      </w:r>
      <w:r w:rsidRPr="00074D56">
        <w:tab/>
      </w:r>
      <w:r w:rsidRPr="00074D56">
        <w:tab/>
      </w:r>
      <w:r w:rsidRPr="00074D56">
        <w:tab/>
      </w:r>
      <w:r w:rsidRPr="00074D56">
        <w:tab/>
      </w:r>
      <w:r w:rsidRPr="00074D56">
        <w:tab/>
        <w:t>…………………………………</w:t>
      </w:r>
    </w:p>
    <w:p w:rsidR="009C52E3" w:rsidRPr="00074D56" w:rsidRDefault="009C52E3" w:rsidP="009C52E3"/>
    <w:p w:rsidR="00771F79" w:rsidRPr="00074D56" w:rsidRDefault="009C52E3" w:rsidP="00B73C0A">
      <w:pPr>
        <w:spacing w:line="360" w:lineRule="auto"/>
        <w:jc w:val="both"/>
      </w:pPr>
      <w:r w:rsidRPr="00074D56">
        <w:tab/>
      </w:r>
      <w:r w:rsidR="00967E39" w:rsidRPr="00074D56">
        <w:t>Burmistrz Miasta Sochaczew</w:t>
      </w:r>
      <w:r w:rsidRPr="00074D56">
        <w:t xml:space="preserve"> działając jako Zamawiający w postępowaniu prowadzonym w trybie przetargu nieograniczonego  na  „</w:t>
      </w:r>
      <w:r w:rsidR="00967E39" w:rsidRPr="00074D56">
        <w:t xml:space="preserve">Przebudowę amfiteatru w ramach projektu </w:t>
      </w:r>
      <w:r w:rsidR="00967E39" w:rsidRPr="00074D56">
        <w:rPr>
          <w:b/>
        </w:rPr>
        <w:t xml:space="preserve">„Zagospodarowanie terenów nad Bzurą w Sochaczewie - etap II – wyeksponowanie walorów </w:t>
      </w:r>
      <w:proofErr w:type="spellStart"/>
      <w:r w:rsidR="00967E39" w:rsidRPr="00074D56">
        <w:rPr>
          <w:b/>
        </w:rPr>
        <w:t>historyczno</w:t>
      </w:r>
      <w:proofErr w:type="spellEnd"/>
      <w:r w:rsidR="00967E39" w:rsidRPr="00074D56">
        <w:rPr>
          <w:b/>
        </w:rPr>
        <w:t xml:space="preserve"> – kulturowych miasta</w:t>
      </w:r>
      <w:r w:rsidR="00967E39" w:rsidRPr="00074D56">
        <w:t xml:space="preserve">”, Zagospodarowanie nabrzeża Bzury etap II-V, Modernizację budynku przystani w ramach projektu </w:t>
      </w:r>
      <w:r w:rsidR="00967E39" w:rsidRPr="00074D56">
        <w:rPr>
          <w:b/>
        </w:rPr>
        <w:t>„Sochaczew od (Nowa)”</w:t>
      </w:r>
      <w:r w:rsidR="00967E39" w:rsidRPr="00074D56">
        <w:t xml:space="preserve"> oraz Renowację parku przy ul. Traugutta w ramach projektu </w:t>
      </w:r>
      <w:r w:rsidR="00967E39" w:rsidRPr="00074D56">
        <w:rPr>
          <w:b/>
        </w:rPr>
        <w:t>„Poprawa jakości środowiska miejskiego w Sochaczewie poprzez renowacje i rozwój terenów zieleni”</w:t>
      </w:r>
      <w:r w:rsidRPr="00074D56">
        <w:rPr>
          <w:b/>
        </w:rPr>
        <w:t xml:space="preserve"> </w:t>
      </w:r>
      <w:r w:rsidRPr="00074D56">
        <w:t xml:space="preserve">informuję </w:t>
      </w:r>
      <w:r w:rsidR="00AB2BBB" w:rsidRPr="00074D56">
        <w:t xml:space="preserve">iż modyfikuje zapisy </w:t>
      </w:r>
      <w:r w:rsidR="00783A29" w:rsidRPr="00074D56">
        <w:t xml:space="preserve">S.I.W.Z </w:t>
      </w:r>
      <w:r w:rsidR="00771F79" w:rsidRPr="00074D56">
        <w:t xml:space="preserve"> mianowicie:</w:t>
      </w:r>
    </w:p>
    <w:p w:rsidR="00967E39" w:rsidRPr="00074D56" w:rsidRDefault="00967E39" w:rsidP="00967E39">
      <w:pPr>
        <w:jc w:val="both"/>
        <w:rPr>
          <w:b/>
        </w:rPr>
      </w:pPr>
      <w:r w:rsidRPr="00074D56">
        <w:rPr>
          <w:b/>
        </w:rPr>
        <w:t xml:space="preserve">Jest </w:t>
      </w:r>
    </w:p>
    <w:p w:rsidR="00967E39" w:rsidRPr="00074D56" w:rsidRDefault="00967E39" w:rsidP="00967E39">
      <w:pPr>
        <w:jc w:val="both"/>
      </w:pPr>
      <w:r w:rsidRPr="00074D56">
        <w:t>Termin realizacji (wymagany): 30.09.2019 r.  – ostateczne zakończenie robót, z tym, że:</w:t>
      </w:r>
    </w:p>
    <w:p w:rsidR="00967E39" w:rsidRPr="00074D56" w:rsidRDefault="00967E39" w:rsidP="00967E39">
      <w:pPr>
        <w:jc w:val="both"/>
      </w:pPr>
    </w:p>
    <w:p w:rsidR="00967E39" w:rsidRPr="00074D56" w:rsidRDefault="00967E39" w:rsidP="00967E39">
      <w:pPr>
        <w:numPr>
          <w:ilvl w:val="0"/>
          <w:numId w:val="1"/>
        </w:numPr>
        <w:jc w:val="both"/>
      </w:pPr>
      <w:r w:rsidRPr="00074D56">
        <w:t xml:space="preserve">(zakres I) </w:t>
      </w:r>
      <w:r w:rsidRPr="00074D56">
        <w:tab/>
      </w:r>
      <w:r w:rsidRPr="00074D56">
        <w:tab/>
        <w:t>– do 31.08.2019 r</w:t>
      </w:r>
    </w:p>
    <w:p w:rsidR="00967E39" w:rsidRPr="00074D56" w:rsidRDefault="00967E39" w:rsidP="00967E39">
      <w:pPr>
        <w:numPr>
          <w:ilvl w:val="0"/>
          <w:numId w:val="1"/>
        </w:numPr>
        <w:jc w:val="both"/>
      </w:pPr>
      <w:r w:rsidRPr="00074D56">
        <w:t xml:space="preserve">(zakres II) </w:t>
      </w:r>
      <w:r w:rsidRPr="00074D56">
        <w:tab/>
      </w:r>
      <w:r w:rsidRPr="00074D56">
        <w:tab/>
        <w:t xml:space="preserve">– </w:t>
      </w:r>
      <w:r w:rsidR="009B1761" w:rsidRPr="00074D56">
        <w:t xml:space="preserve">do 30.09.2019 r. </w:t>
      </w:r>
    </w:p>
    <w:p w:rsidR="00967E39" w:rsidRPr="00074D56" w:rsidRDefault="00967E39" w:rsidP="00967E39">
      <w:pPr>
        <w:numPr>
          <w:ilvl w:val="0"/>
          <w:numId w:val="1"/>
        </w:numPr>
        <w:jc w:val="both"/>
      </w:pPr>
      <w:r w:rsidRPr="00074D56">
        <w:t xml:space="preserve">(zakres III) </w:t>
      </w:r>
      <w:r w:rsidRPr="00074D56">
        <w:tab/>
      </w:r>
      <w:r w:rsidRPr="00074D56">
        <w:tab/>
        <w:t>– do 31.07.2018 r</w:t>
      </w:r>
    </w:p>
    <w:p w:rsidR="00967E39" w:rsidRPr="00074D56" w:rsidRDefault="00967E39" w:rsidP="00967E39">
      <w:pPr>
        <w:ind w:left="720"/>
        <w:jc w:val="both"/>
      </w:pPr>
    </w:p>
    <w:p w:rsidR="00F50834" w:rsidRPr="00074D56" w:rsidRDefault="00967E39" w:rsidP="00967E39">
      <w:pPr>
        <w:spacing w:line="360" w:lineRule="auto"/>
        <w:jc w:val="both"/>
        <w:rPr>
          <w:b/>
        </w:rPr>
      </w:pPr>
      <w:r w:rsidRPr="00074D56">
        <w:rPr>
          <w:b/>
        </w:rPr>
        <w:t xml:space="preserve">Winno Być: </w:t>
      </w:r>
    </w:p>
    <w:p w:rsidR="00967E39" w:rsidRPr="00074D56" w:rsidRDefault="00967E39" w:rsidP="00967E39">
      <w:pPr>
        <w:jc w:val="both"/>
        <w:rPr>
          <w:b/>
        </w:rPr>
      </w:pPr>
      <w:r w:rsidRPr="00074D56">
        <w:rPr>
          <w:b/>
        </w:rPr>
        <w:t>Termin realizacji (wymagany): 3</w:t>
      </w:r>
      <w:r w:rsidR="009436C3" w:rsidRPr="00074D56">
        <w:rPr>
          <w:b/>
        </w:rPr>
        <w:t>1</w:t>
      </w:r>
      <w:r w:rsidRPr="00074D56">
        <w:rPr>
          <w:b/>
        </w:rPr>
        <w:t>.10.2019 r.  – ostateczne zakończenie robót, z tym, że:</w:t>
      </w:r>
    </w:p>
    <w:p w:rsidR="00967E39" w:rsidRPr="00074D56" w:rsidRDefault="00967E39" w:rsidP="00967E39">
      <w:pPr>
        <w:jc w:val="both"/>
        <w:rPr>
          <w:b/>
        </w:rPr>
      </w:pPr>
    </w:p>
    <w:p w:rsidR="00967E39" w:rsidRPr="00074D56" w:rsidRDefault="00967E39" w:rsidP="00967E39">
      <w:pPr>
        <w:numPr>
          <w:ilvl w:val="0"/>
          <w:numId w:val="1"/>
        </w:numPr>
        <w:jc w:val="both"/>
        <w:rPr>
          <w:b/>
        </w:rPr>
      </w:pPr>
      <w:r w:rsidRPr="00074D56">
        <w:rPr>
          <w:b/>
        </w:rPr>
        <w:t xml:space="preserve">(zakres I) </w:t>
      </w:r>
      <w:r w:rsidRPr="00074D56">
        <w:rPr>
          <w:b/>
        </w:rPr>
        <w:tab/>
      </w:r>
      <w:r w:rsidRPr="00074D56">
        <w:rPr>
          <w:b/>
        </w:rPr>
        <w:tab/>
        <w:t>– do 31.10.2019 r</w:t>
      </w:r>
    </w:p>
    <w:p w:rsidR="00967E39" w:rsidRPr="00074D56" w:rsidRDefault="00967E39" w:rsidP="00967E39">
      <w:pPr>
        <w:numPr>
          <w:ilvl w:val="0"/>
          <w:numId w:val="1"/>
        </w:numPr>
        <w:jc w:val="both"/>
        <w:rPr>
          <w:b/>
        </w:rPr>
      </w:pPr>
      <w:r w:rsidRPr="00074D56">
        <w:rPr>
          <w:b/>
        </w:rPr>
        <w:t xml:space="preserve">(zakres II) </w:t>
      </w:r>
      <w:r w:rsidRPr="00074D56">
        <w:rPr>
          <w:b/>
        </w:rPr>
        <w:tab/>
      </w:r>
      <w:r w:rsidRPr="00074D56">
        <w:rPr>
          <w:b/>
        </w:rPr>
        <w:tab/>
        <w:t>– do 3</w:t>
      </w:r>
      <w:r w:rsidR="00EE2627" w:rsidRPr="00074D56">
        <w:rPr>
          <w:b/>
        </w:rPr>
        <w:t>1</w:t>
      </w:r>
      <w:r w:rsidRPr="00074D56">
        <w:rPr>
          <w:b/>
        </w:rPr>
        <w:t>.10.2019r</w:t>
      </w:r>
    </w:p>
    <w:p w:rsidR="00967E39" w:rsidRPr="00074D56" w:rsidRDefault="00967E39" w:rsidP="00967E39">
      <w:pPr>
        <w:numPr>
          <w:ilvl w:val="0"/>
          <w:numId w:val="1"/>
        </w:numPr>
        <w:jc w:val="both"/>
      </w:pPr>
      <w:r w:rsidRPr="00074D56">
        <w:rPr>
          <w:b/>
        </w:rPr>
        <w:t xml:space="preserve">(zakres III) </w:t>
      </w:r>
      <w:r w:rsidRPr="00074D56">
        <w:rPr>
          <w:b/>
        </w:rPr>
        <w:tab/>
      </w:r>
      <w:r w:rsidRPr="00074D56">
        <w:rPr>
          <w:b/>
        </w:rPr>
        <w:tab/>
        <w:t>– do 3</w:t>
      </w:r>
      <w:r w:rsidR="00EE2627" w:rsidRPr="00074D56">
        <w:rPr>
          <w:b/>
        </w:rPr>
        <w:t>0</w:t>
      </w:r>
      <w:r w:rsidRPr="00074D56">
        <w:rPr>
          <w:b/>
        </w:rPr>
        <w:t>.0</w:t>
      </w:r>
      <w:r w:rsidR="00EE2627" w:rsidRPr="00074D56">
        <w:rPr>
          <w:b/>
        </w:rPr>
        <w:t>9</w:t>
      </w:r>
      <w:r w:rsidRPr="00074D56">
        <w:rPr>
          <w:b/>
        </w:rPr>
        <w:t>.2018 r</w:t>
      </w:r>
    </w:p>
    <w:p w:rsidR="00B206AA" w:rsidRPr="00074D56" w:rsidRDefault="00B206AA" w:rsidP="00B206AA">
      <w:pPr>
        <w:ind w:left="720"/>
        <w:jc w:val="both"/>
      </w:pPr>
    </w:p>
    <w:p w:rsidR="00967E39" w:rsidRPr="00074D56" w:rsidRDefault="00B206AA" w:rsidP="00B73C0A">
      <w:pPr>
        <w:spacing w:line="360" w:lineRule="auto"/>
        <w:jc w:val="both"/>
      </w:pPr>
      <w:r w:rsidRPr="00074D56">
        <w:t xml:space="preserve">Pozostałe terminy zastrzeżone harmonogramem prac  dla zakresu II </w:t>
      </w:r>
      <w:r w:rsidR="00074D56" w:rsidRPr="00074D56">
        <w:t xml:space="preserve"> ulegają </w:t>
      </w:r>
      <w:r w:rsidR="00244F40">
        <w:t>następującym zmianą</w:t>
      </w:r>
      <w:r w:rsidR="00074D56">
        <w:t>:</w:t>
      </w:r>
    </w:p>
    <w:p w:rsidR="00074D56" w:rsidRPr="00244F40" w:rsidRDefault="00244F40" w:rsidP="00244F40">
      <w:pPr>
        <w:pStyle w:val="Akapitzlist"/>
        <w:widowControl w:val="0"/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Calibri" w:hAnsi="Times New Roman"/>
          <w:bCs/>
          <w:sz w:val="24"/>
          <w:szCs w:val="24"/>
          <w:shd w:val="clear" w:color="auto" w:fill="FFFFFF"/>
        </w:rPr>
        <w:t>U</w:t>
      </w:r>
      <w:r w:rsidR="00074D56" w:rsidRPr="00244F40">
        <w:rPr>
          <w:rFonts w:ascii="Times New Roman" w:eastAsia="Calibri" w:hAnsi="Times New Roman"/>
          <w:bCs/>
          <w:sz w:val="24"/>
          <w:szCs w:val="24"/>
          <w:shd w:val="clear" w:color="auto" w:fill="FFFFFF"/>
        </w:rPr>
        <w:t xml:space="preserve">stawienie wiat piknikowych – termin realizacji do </w:t>
      </w:r>
      <w:r>
        <w:rPr>
          <w:rFonts w:ascii="Times New Roman" w:eastAsia="Calibri" w:hAnsi="Times New Roman"/>
          <w:bCs/>
          <w:sz w:val="24"/>
          <w:szCs w:val="24"/>
          <w:shd w:val="clear" w:color="auto" w:fill="FFFFFF"/>
        </w:rPr>
        <w:t>31.05</w:t>
      </w:r>
      <w:r w:rsidR="00074D56" w:rsidRPr="00244F40">
        <w:rPr>
          <w:rFonts w:ascii="Times New Roman" w:eastAsia="Calibri" w:hAnsi="Times New Roman"/>
          <w:bCs/>
          <w:sz w:val="24"/>
          <w:szCs w:val="24"/>
          <w:shd w:val="clear" w:color="auto" w:fill="FFFFFF"/>
        </w:rPr>
        <w:t xml:space="preserve">.2018 r. </w:t>
      </w:r>
    </w:p>
    <w:p w:rsidR="00244F40" w:rsidRPr="00074D56" w:rsidRDefault="00244F40" w:rsidP="00074D56">
      <w:pPr>
        <w:pStyle w:val="Akapitzlist"/>
        <w:widowControl w:val="0"/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Calibri" w:hAnsi="Times New Roman"/>
          <w:bCs/>
          <w:sz w:val="24"/>
          <w:szCs w:val="24"/>
          <w:shd w:val="clear" w:color="auto" w:fill="FFFFFF"/>
        </w:rPr>
        <w:t xml:space="preserve">Wykonanie </w:t>
      </w:r>
      <w:r w:rsidRPr="00074D56">
        <w:rPr>
          <w:rFonts w:ascii="Times New Roman" w:eastAsia="Calibri" w:hAnsi="Times New Roman"/>
          <w:bCs/>
          <w:sz w:val="24"/>
          <w:szCs w:val="24"/>
          <w:shd w:val="clear" w:color="auto" w:fill="FFFFFF"/>
        </w:rPr>
        <w:t>ścieżki spacerowej wzdłuż skarpy cmentarnej</w:t>
      </w:r>
      <w:r>
        <w:rPr>
          <w:rFonts w:ascii="Times New Roman" w:eastAsia="Calibri" w:hAnsi="Times New Roman"/>
          <w:bCs/>
          <w:sz w:val="24"/>
          <w:szCs w:val="24"/>
          <w:shd w:val="clear" w:color="auto" w:fill="FFFFFF"/>
        </w:rPr>
        <w:t xml:space="preserve"> – termin realizacji do 30.09.2018 r. </w:t>
      </w:r>
    </w:p>
    <w:p w:rsidR="00074D56" w:rsidRPr="00074D56" w:rsidRDefault="00074D56" w:rsidP="00074D56">
      <w:pPr>
        <w:pStyle w:val="Akapitzlist"/>
        <w:widowControl w:val="0"/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  <w:shd w:val="clear" w:color="auto" w:fill="FFFFFF"/>
        </w:rPr>
      </w:pPr>
      <w:r w:rsidRPr="00074D56">
        <w:rPr>
          <w:rFonts w:ascii="Times New Roman" w:eastAsia="Calibri" w:hAnsi="Times New Roman"/>
          <w:bCs/>
          <w:sz w:val="24"/>
          <w:szCs w:val="24"/>
          <w:shd w:val="clear" w:color="auto" w:fill="FFFFFF"/>
        </w:rPr>
        <w:t xml:space="preserve">Budowa ulicy Podzamcze – termin realizacji do  </w:t>
      </w:r>
      <w:r w:rsidR="001F3748">
        <w:rPr>
          <w:rFonts w:ascii="Times New Roman" w:eastAsia="Calibri" w:hAnsi="Times New Roman"/>
          <w:bCs/>
          <w:sz w:val="24"/>
          <w:szCs w:val="24"/>
          <w:shd w:val="clear" w:color="auto" w:fill="FFFFFF"/>
        </w:rPr>
        <w:t>31.12.2018 r.</w:t>
      </w:r>
      <w:bookmarkStart w:id="0" w:name="_GoBack"/>
      <w:bookmarkEnd w:id="0"/>
      <w:r w:rsidR="001F3748">
        <w:rPr>
          <w:rFonts w:ascii="Times New Roman" w:eastAsia="Calibri" w:hAnsi="Times New Roman"/>
          <w:bCs/>
          <w:sz w:val="24"/>
          <w:szCs w:val="24"/>
          <w:shd w:val="clear" w:color="auto" w:fill="FFFFFF"/>
        </w:rPr>
        <w:t xml:space="preserve"> – wykonanie nawierzchni  do dnia 31.05.2019 r. </w:t>
      </w:r>
      <w:r w:rsidRPr="00074D56">
        <w:rPr>
          <w:rFonts w:ascii="Times New Roman" w:eastAsia="Calibri" w:hAnsi="Times New Roman"/>
          <w:bCs/>
          <w:sz w:val="24"/>
          <w:szCs w:val="24"/>
          <w:shd w:val="clear" w:color="auto" w:fill="FFFFFF"/>
        </w:rPr>
        <w:t xml:space="preserve"> </w:t>
      </w:r>
    </w:p>
    <w:p w:rsidR="00074D56" w:rsidRPr="00074D56" w:rsidRDefault="00074D56" w:rsidP="00074D56">
      <w:pPr>
        <w:pStyle w:val="Akapitzlist"/>
        <w:widowControl w:val="0"/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  <w:shd w:val="clear" w:color="auto" w:fill="FFFFFF"/>
        </w:rPr>
      </w:pPr>
      <w:r w:rsidRPr="00074D56">
        <w:rPr>
          <w:rFonts w:ascii="Times New Roman" w:eastAsia="Calibri" w:hAnsi="Times New Roman"/>
          <w:bCs/>
          <w:sz w:val="24"/>
          <w:szCs w:val="24"/>
          <w:shd w:val="clear" w:color="auto" w:fill="FFFFFF"/>
        </w:rPr>
        <w:t xml:space="preserve">Budowa budynku przystani – termin realizacji od 01.09.2018 do 31.05.2019 r. </w:t>
      </w:r>
    </w:p>
    <w:p w:rsidR="00074D56" w:rsidRPr="00074D56" w:rsidRDefault="00074D56" w:rsidP="00074D56">
      <w:pPr>
        <w:pStyle w:val="Akapitzlist"/>
        <w:widowControl w:val="0"/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  <w:shd w:val="clear" w:color="auto" w:fill="FFFFFF"/>
        </w:rPr>
      </w:pPr>
      <w:r w:rsidRPr="00074D56">
        <w:rPr>
          <w:rFonts w:ascii="Times New Roman" w:eastAsia="Calibri" w:hAnsi="Times New Roman"/>
          <w:bCs/>
          <w:sz w:val="24"/>
          <w:szCs w:val="24"/>
          <w:shd w:val="clear" w:color="auto" w:fill="FFFFFF"/>
        </w:rPr>
        <w:t xml:space="preserve">Budowa bulwarów spacerowych – termin realizacji do 31.05.2019 r. </w:t>
      </w:r>
    </w:p>
    <w:p w:rsidR="00074D56" w:rsidRPr="00074D56" w:rsidRDefault="00074D56" w:rsidP="00074D56">
      <w:pPr>
        <w:pStyle w:val="Akapitzlist"/>
        <w:widowControl w:val="0"/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  <w:shd w:val="clear" w:color="auto" w:fill="FFFFFF"/>
        </w:rPr>
      </w:pPr>
      <w:r w:rsidRPr="00074D56">
        <w:rPr>
          <w:rFonts w:ascii="Times New Roman" w:eastAsia="Calibri" w:hAnsi="Times New Roman"/>
          <w:bCs/>
          <w:sz w:val="24"/>
          <w:szCs w:val="24"/>
          <w:shd w:val="clear" w:color="auto" w:fill="FFFFFF"/>
        </w:rPr>
        <w:t>Zapewnienie możliwości funkcjonowania plaży miejskiej w sezonie letnim w 2018 r.</w:t>
      </w:r>
    </w:p>
    <w:p w:rsidR="00B73C0A" w:rsidRPr="00074D56" w:rsidRDefault="00B73C0A" w:rsidP="00B73C0A">
      <w:pPr>
        <w:spacing w:line="360" w:lineRule="auto"/>
        <w:jc w:val="both"/>
      </w:pPr>
    </w:p>
    <w:p w:rsidR="00FB3BF6" w:rsidRPr="00074D56" w:rsidRDefault="00FB3BF6" w:rsidP="00B73C0A">
      <w:pPr>
        <w:spacing w:line="360" w:lineRule="auto"/>
        <w:jc w:val="both"/>
      </w:pPr>
      <w:r w:rsidRPr="00074D56">
        <w:t xml:space="preserve">Jednocześnie Zamawiający modyfikuje zapisy Istotnych Postanowień Umowy, § 4, ust. 1 </w:t>
      </w:r>
    </w:p>
    <w:p w:rsidR="00FB3BF6" w:rsidRPr="00074D56" w:rsidRDefault="00FB3BF6" w:rsidP="00FB3BF6">
      <w:pPr>
        <w:pStyle w:val="Tekstpodstawowy21"/>
        <w:tabs>
          <w:tab w:val="left" w:pos="360"/>
        </w:tabs>
        <w:suppressAutoHyphens/>
        <w:spacing w:line="360" w:lineRule="auto"/>
        <w:ind w:left="0"/>
        <w:jc w:val="both"/>
        <w:rPr>
          <w:szCs w:val="24"/>
        </w:rPr>
      </w:pPr>
      <w:r w:rsidRPr="00074D56">
        <w:rPr>
          <w:szCs w:val="24"/>
        </w:rPr>
        <w:t>Wykonawca zobowiązuje się do wykonania przedmiotu umowy w następujących terminach:</w:t>
      </w:r>
    </w:p>
    <w:p w:rsidR="00FB3BF6" w:rsidRPr="00074D56" w:rsidRDefault="00FB3BF6" w:rsidP="00074D56">
      <w:pPr>
        <w:pStyle w:val="Tekstpodstawowy21"/>
        <w:numPr>
          <w:ilvl w:val="0"/>
          <w:numId w:val="3"/>
        </w:numPr>
        <w:suppressAutoHyphens/>
        <w:spacing w:line="360" w:lineRule="auto"/>
        <w:ind w:left="284" w:hanging="284"/>
        <w:jc w:val="both"/>
        <w:rPr>
          <w:szCs w:val="24"/>
        </w:rPr>
      </w:pPr>
      <w:r w:rsidRPr="00074D56">
        <w:rPr>
          <w:szCs w:val="24"/>
        </w:rPr>
        <w:lastRenderedPageBreak/>
        <w:t xml:space="preserve">rozpoczęcie: w  terminie do </w:t>
      </w:r>
      <w:r w:rsidRPr="00074D56">
        <w:rPr>
          <w:b/>
          <w:szCs w:val="24"/>
        </w:rPr>
        <w:t xml:space="preserve">14 dni </w:t>
      </w:r>
      <w:r w:rsidRPr="00074D56">
        <w:rPr>
          <w:szCs w:val="24"/>
        </w:rPr>
        <w:t xml:space="preserve"> od dnia podpisania umowy.</w:t>
      </w:r>
    </w:p>
    <w:p w:rsidR="00FB3BF6" w:rsidRPr="00074D56" w:rsidRDefault="00FB3BF6" w:rsidP="00074D56">
      <w:pPr>
        <w:pStyle w:val="Tekstpodstawowy21"/>
        <w:numPr>
          <w:ilvl w:val="0"/>
          <w:numId w:val="3"/>
        </w:numPr>
        <w:suppressAutoHyphens/>
        <w:spacing w:line="360" w:lineRule="auto"/>
        <w:ind w:left="284" w:hanging="284"/>
        <w:jc w:val="both"/>
        <w:rPr>
          <w:szCs w:val="24"/>
        </w:rPr>
      </w:pPr>
      <w:r w:rsidRPr="00074D56">
        <w:rPr>
          <w:szCs w:val="24"/>
        </w:rPr>
        <w:t>zakończenie całości przedmiotu umowy</w:t>
      </w:r>
      <w:r w:rsidR="00B73C0A" w:rsidRPr="00074D56">
        <w:rPr>
          <w:szCs w:val="24"/>
        </w:rPr>
        <w:t xml:space="preserve"> </w:t>
      </w:r>
      <w:r w:rsidRPr="00074D56">
        <w:rPr>
          <w:szCs w:val="24"/>
        </w:rPr>
        <w:t xml:space="preserve">w  nieprzekraczalnym terminie do </w:t>
      </w:r>
      <w:r w:rsidRPr="00074D56">
        <w:rPr>
          <w:b/>
          <w:szCs w:val="24"/>
        </w:rPr>
        <w:t>3</w:t>
      </w:r>
      <w:r w:rsidR="00EE2627" w:rsidRPr="00074D56">
        <w:rPr>
          <w:b/>
          <w:szCs w:val="24"/>
        </w:rPr>
        <w:t>1</w:t>
      </w:r>
      <w:r w:rsidRPr="00074D56">
        <w:rPr>
          <w:b/>
          <w:szCs w:val="24"/>
        </w:rPr>
        <w:t>.</w:t>
      </w:r>
      <w:r w:rsidR="00B206AA" w:rsidRPr="00074D56">
        <w:rPr>
          <w:b/>
          <w:szCs w:val="24"/>
        </w:rPr>
        <w:t>10</w:t>
      </w:r>
      <w:r w:rsidRPr="00074D56">
        <w:rPr>
          <w:b/>
          <w:szCs w:val="24"/>
        </w:rPr>
        <w:t>.2019 r</w:t>
      </w:r>
      <w:r w:rsidRPr="00074D56">
        <w:rPr>
          <w:szCs w:val="24"/>
        </w:rPr>
        <w:t>.</w:t>
      </w:r>
      <w:r w:rsidR="00074D56">
        <w:rPr>
          <w:szCs w:val="24"/>
        </w:rPr>
        <w:t xml:space="preserve"> </w:t>
      </w:r>
      <w:r w:rsidRPr="00074D56">
        <w:rPr>
          <w:szCs w:val="24"/>
        </w:rPr>
        <w:t xml:space="preserve"> w tym:  </w:t>
      </w:r>
    </w:p>
    <w:p w:rsidR="00FB3BF6" w:rsidRPr="00074D56" w:rsidRDefault="00FB3BF6" w:rsidP="00FB3BF6">
      <w:pPr>
        <w:numPr>
          <w:ilvl w:val="0"/>
          <w:numId w:val="4"/>
        </w:numPr>
        <w:jc w:val="both"/>
        <w:rPr>
          <w:b/>
        </w:rPr>
      </w:pPr>
      <w:r w:rsidRPr="00074D56">
        <w:rPr>
          <w:b/>
        </w:rPr>
        <w:t xml:space="preserve">(zakres I) </w:t>
      </w:r>
      <w:r w:rsidRPr="00074D56">
        <w:rPr>
          <w:b/>
        </w:rPr>
        <w:tab/>
      </w:r>
      <w:r w:rsidRPr="00074D56">
        <w:rPr>
          <w:b/>
        </w:rPr>
        <w:tab/>
        <w:t>– do 31.10.2019 r</w:t>
      </w:r>
    </w:p>
    <w:p w:rsidR="00FB3BF6" w:rsidRPr="00074D56" w:rsidRDefault="00FB3BF6" w:rsidP="00FB3BF6">
      <w:pPr>
        <w:numPr>
          <w:ilvl w:val="0"/>
          <w:numId w:val="4"/>
        </w:numPr>
        <w:jc w:val="both"/>
        <w:rPr>
          <w:b/>
        </w:rPr>
      </w:pPr>
      <w:r w:rsidRPr="00074D56">
        <w:rPr>
          <w:b/>
        </w:rPr>
        <w:t xml:space="preserve">(zakres II) </w:t>
      </w:r>
      <w:r w:rsidRPr="00074D56">
        <w:rPr>
          <w:b/>
        </w:rPr>
        <w:tab/>
      </w:r>
      <w:r w:rsidRPr="00074D56">
        <w:rPr>
          <w:b/>
        </w:rPr>
        <w:tab/>
        <w:t>– do 31.10.2019</w:t>
      </w:r>
      <w:r w:rsidR="00EE2627" w:rsidRPr="00074D56">
        <w:rPr>
          <w:b/>
        </w:rPr>
        <w:t xml:space="preserve"> </w:t>
      </w:r>
      <w:r w:rsidRPr="00074D56">
        <w:rPr>
          <w:b/>
        </w:rPr>
        <w:t>r</w:t>
      </w:r>
    </w:p>
    <w:p w:rsidR="00FB3BF6" w:rsidRPr="00074D56" w:rsidRDefault="00FB3BF6" w:rsidP="00FB3BF6">
      <w:pPr>
        <w:numPr>
          <w:ilvl w:val="0"/>
          <w:numId w:val="4"/>
        </w:numPr>
        <w:jc w:val="both"/>
      </w:pPr>
      <w:r w:rsidRPr="00074D56">
        <w:rPr>
          <w:b/>
        </w:rPr>
        <w:t>(z</w:t>
      </w:r>
      <w:r w:rsidR="00EE2627" w:rsidRPr="00074D56">
        <w:rPr>
          <w:b/>
        </w:rPr>
        <w:t xml:space="preserve">akres III) </w:t>
      </w:r>
      <w:r w:rsidR="00EE2627" w:rsidRPr="00074D56">
        <w:rPr>
          <w:b/>
        </w:rPr>
        <w:tab/>
      </w:r>
      <w:r w:rsidR="00EE2627" w:rsidRPr="00074D56">
        <w:rPr>
          <w:b/>
        </w:rPr>
        <w:tab/>
        <w:t>– do 30</w:t>
      </w:r>
      <w:r w:rsidRPr="00074D56">
        <w:rPr>
          <w:b/>
        </w:rPr>
        <w:t>.0</w:t>
      </w:r>
      <w:r w:rsidR="00EE2627" w:rsidRPr="00074D56">
        <w:rPr>
          <w:b/>
        </w:rPr>
        <w:t>9</w:t>
      </w:r>
      <w:r w:rsidRPr="00074D56">
        <w:rPr>
          <w:b/>
        </w:rPr>
        <w:t>.2018 r</w:t>
      </w:r>
    </w:p>
    <w:p w:rsidR="00B94F4A" w:rsidRPr="00074D56" w:rsidRDefault="00FB3BF6" w:rsidP="00B73C0A">
      <w:pPr>
        <w:spacing w:line="360" w:lineRule="auto"/>
        <w:jc w:val="both"/>
      </w:pPr>
      <w:r w:rsidRPr="00074D56">
        <w:t xml:space="preserve"> </w:t>
      </w:r>
    </w:p>
    <w:sectPr w:rsidR="00B94F4A" w:rsidRPr="00074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163DC"/>
    <w:multiLevelType w:val="hybridMultilevel"/>
    <w:tmpl w:val="5BC62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26BAE"/>
    <w:multiLevelType w:val="hybridMultilevel"/>
    <w:tmpl w:val="72E41F1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275727B"/>
    <w:multiLevelType w:val="hybridMultilevel"/>
    <w:tmpl w:val="62EC6786"/>
    <w:lvl w:ilvl="0" w:tplc="96549D4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4B223B5"/>
    <w:multiLevelType w:val="hybridMultilevel"/>
    <w:tmpl w:val="32147A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B49510C"/>
    <w:multiLevelType w:val="hybridMultilevel"/>
    <w:tmpl w:val="235E3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2E3"/>
    <w:rsid w:val="00074D56"/>
    <w:rsid w:val="0011315A"/>
    <w:rsid w:val="001F3748"/>
    <w:rsid w:val="001F4161"/>
    <w:rsid w:val="00244F40"/>
    <w:rsid w:val="00276E7C"/>
    <w:rsid w:val="002A47BE"/>
    <w:rsid w:val="00327D48"/>
    <w:rsid w:val="00550736"/>
    <w:rsid w:val="005E419C"/>
    <w:rsid w:val="00771F79"/>
    <w:rsid w:val="00783A29"/>
    <w:rsid w:val="00804B3D"/>
    <w:rsid w:val="008516BF"/>
    <w:rsid w:val="008610E5"/>
    <w:rsid w:val="009436C3"/>
    <w:rsid w:val="00967E39"/>
    <w:rsid w:val="009B1761"/>
    <w:rsid w:val="009C52E3"/>
    <w:rsid w:val="00AB2BBB"/>
    <w:rsid w:val="00B206AA"/>
    <w:rsid w:val="00B73C0A"/>
    <w:rsid w:val="00CF41EA"/>
    <w:rsid w:val="00E97832"/>
    <w:rsid w:val="00EE2627"/>
    <w:rsid w:val="00F50834"/>
    <w:rsid w:val="00FB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5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FB3BF6"/>
    <w:pPr>
      <w:widowControl w:val="0"/>
      <w:overflowPunct w:val="0"/>
      <w:autoSpaceDE w:val="0"/>
      <w:autoSpaceDN w:val="0"/>
      <w:adjustRightInd w:val="0"/>
      <w:ind w:left="360"/>
    </w:pPr>
    <w:rPr>
      <w:szCs w:val="20"/>
    </w:rPr>
  </w:style>
  <w:style w:type="paragraph" w:styleId="Akapitzlist">
    <w:name w:val="List Paragraph"/>
    <w:basedOn w:val="Normalny"/>
    <w:uiPriority w:val="34"/>
    <w:qFormat/>
    <w:rsid w:val="00074D5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5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FB3BF6"/>
    <w:pPr>
      <w:widowControl w:val="0"/>
      <w:overflowPunct w:val="0"/>
      <w:autoSpaceDE w:val="0"/>
      <w:autoSpaceDN w:val="0"/>
      <w:adjustRightInd w:val="0"/>
      <w:ind w:left="360"/>
    </w:pPr>
    <w:rPr>
      <w:szCs w:val="20"/>
    </w:rPr>
  </w:style>
  <w:style w:type="paragraph" w:styleId="Akapitzlist">
    <w:name w:val="List Paragraph"/>
    <w:basedOn w:val="Normalny"/>
    <w:uiPriority w:val="34"/>
    <w:qFormat/>
    <w:rsid w:val="00074D5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304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Krzemińska (Kruszewska)</dc:creator>
  <cp:lastModifiedBy>Edyta Krzemińska (Kruszewska)</cp:lastModifiedBy>
  <cp:revision>15</cp:revision>
  <cp:lastPrinted>2018-02-21T10:40:00Z</cp:lastPrinted>
  <dcterms:created xsi:type="dcterms:W3CDTF">2018-02-21T09:30:00Z</dcterms:created>
  <dcterms:modified xsi:type="dcterms:W3CDTF">2018-02-21T10:45:00Z</dcterms:modified>
</cp:coreProperties>
</file>