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0A" w:rsidRDefault="00AC730A" w:rsidP="00AC730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</w:p>
    <w:p w:rsidR="00AC730A" w:rsidRDefault="00AC730A" w:rsidP="00AC730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30A" w:rsidRDefault="00AC730A" w:rsidP="00AC730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POSTANOWIENIA UMOWY</w:t>
      </w: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30A" w:rsidRDefault="00AC730A" w:rsidP="00AC73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udzielonego zamówienia z dnia  ……….…. w trybie zapytania ofertowego Zamawiający zleca a Wykonawca w ramach niniejszej umowy zobowiązuje się zgodnie z ofertą, która stanowi integralną część nin. umowy, do realizacji prac związanych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studium wykonalności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wraz z wymaganymi analizami i wyliczeniami w ramach 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30A" w:rsidRDefault="00AC730A" w:rsidP="00AC730A">
      <w:pPr>
        <w:pStyle w:val="Default"/>
        <w:jc w:val="center"/>
      </w:pPr>
      <w:r>
        <w:rPr>
          <w:b/>
          <w:bCs/>
        </w:rPr>
        <w:t>§ 1</w:t>
      </w:r>
    </w:p>
    <w:p w:rsidR="00AC730A" w:rsidRDefault="00AC730A" w:rsidP="00AC730A">
      <w:pPr>
        <w:pStyle w:val="Default"/>
        <w:numPr>
          <w:ilvl w:val="0"/>
          <w:numId w:val="1"/>
        </w:numPr>
        <w:tabs>
          <w:tab w:val="left" w:pos="308"/>
          <w:tab w:val="left" w:leader="dot" w:pos="6740"/>
        </w:tabs>
        <w:ind w:left="284" w:hanging="284"/>
        <w:jc w:val="both"/>
      </w:pPr>
      <w:r>
        <w:t xml:space="preserve">Wykonawca zobowiązuje się wykonać zamówienie publiczne polegające na </w:t>
      </w:r>
      <w:r>
        <w:rPr>
          <w:rFonts w:eastAsia="Times New Roman"/>
          <w:lang w:eastAsia="pl-PL"/>
        </w:rPr>
        <w:t xml:space="preserve">opracowanie </w:t>
      </w:r>
      <w:r>
        <w:rPr>
          <w:rFonts w:eastAsia="Times New Roman"/>
          <w:b/>
          <w:lang w:eastAsia="pl-PL"/>
        </w:rPr>
        <w:t>„studium wykonalności</w:t>
      </w:r>
      <w:r>
        <w:rPr>
          <w:rFonts w:eastAsia="Times New Roman"/>
          <w:b/>
          <w:i/>
          <w:lang w:eastAsia="pl-PL"/>
        </w:rPr>
        <w:t xml:space="preserve"> </w:t>
      </w:r>
      <w:r>
        <w:rPr>
          <w:b/>
        </w:rPr>
        <w:t>wraz z wymaganymi analizami i wyliczeniami w ramach  konkursu nr</w:t>
      </w:r>
      <w:r>
        <w:t xml:space="preserve"> </w:t>
      </w:r>
      <w:r>
        <w:rPr>
          <w:b/>
          <w:bCs/>
        </w:rPr>
        <w:t>RPMA.04.03.01-IP.01-14-093/18</w:t>
      </w:r>
      <w:r>
        <w:rPr>
          <w:rFonts w:eastAsia="Times New Roman"/>
          <w:b/>
          <w:i/>
          <w:lang w:eastAsia="pl-PL"/>
        </w:rPr>
        <w:t xml:space="preserve">”.   </w:t>
      </w:r>
    </w:p>
    <w:p w:rsidR="00AC730A" w:rsidRDefault="00AC730A" w:rsidP="00AC730A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obejmuje: </w:t>
      </w:r>
    </w:p>
    <w:p w:rsidR="00AC730A" w:rsidRDefault="00AC730A" w:rsidP="00AC730A">
      <w:pPr>
        <w:pStyle w:val="Akapitzlist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przygotowanie studium wykonalności wraz z wymaganymi analizami i wyliczeniami, zgodnego z wytycznymi Instytucji Zarządzającej w przedmiotowym zakresie, w terminie umożliwiającym złożenie kompletnego wniosku o dofinansowanie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konkursie nr </w:t>
      </w:r>
      <w:r>
        <w:rPr>
          <w:rFonts w:ascii="Times New Roman" w:hAnsi="Times New Roman" w:cs="Times New Roman"/>
          <w:b/>
          <w:bCs/>
          <w:sz w:val="24"/>
          <w:szCs w:val="24"/>
        </w:rPr>
        <w:t>RPMA.04.03.01-IP.01-14-093/18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Działanie 4.3 Redukcja emisji zanieczyszczeń powietrza, Poddziałanie 4.3.1 – Ograniczanie zanieczyszczeń powietrza i rozwój mobilności miejskiej – Typ projektu – Ograniczenie ,,niskiej emisji”, wymiana urządzeń grzewczych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Regionalnego Programu Operacyjnego Województwa Mazowieckiego 2014-2020. Dla projektu pod nazwą  </w:t>
      </w:r>
      <w:r>
        <w:rPr>
          <w:rFonts w:ascii="Times New Roman" w:hAnsi="Times New Roman" w:cs="Times New Roman"/>
          <w:b/>
          <w:sz w:val="24"/>
          <w:szCs w:val="24"/>
        </w:rPr>
        <w:t>„Poprawa jakości środowiska miejskiego poprzez wymianę urządzeń grzewczych w budynku Środowiskowego Domu Samopomocy w Sochaczewie”.</w:t>
      </w:r>
    </w:p>
    <w:p w:rsidR="00AC730A" w:rsidRDefault="00AC730A" w:rsidP="00AC730A">
      <w:pPr>
        <w:pStyle w:val="Bezodstpw"/>
        <w:ind w:left="72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przygotowanie Programu Funkcjonalno-Użytkowego,</w:t>
      </w:r>
    </w:p>
    <w:p w:rsidR="00AC730A" w:rsidRDefault="00AC730A" w:rsidP="00AC730A">
      <w:pPr>
        <w:pStyle w:val="Akapitzlist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przygotowywanie wniosku o dofinansowanie wraz z ewentualnymi korektami/wyjaśnieniami, a tym samym wsparcie merytoryczne w całym procesie aplikacyjnym do podpisania umowy o dofinansowanie włącznie.</w:t>
      </w:r>
    </w:p>
    <w:p w:rsidR="00AC730A" w:rsidRDefault="00AC730A" w:rsidP="00AC730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ukazania się zmian do wytycznych konkursu, Wykonawca zmieni zakres studium wykonalności zgodnie z wymaganiami;</w:t>
      </w:r>
    </w:p>
    <w:p w:rsidR="00AC730A" w:rsidRDefault="00AC730A" w:rsidP="00AC730A">
      <w:pPr>
        <w:pStyle w:val="Teksttreci21"/>
        <w:spacing w:before="0" w:after="0" w:line="240" w:lineRule="auto"/>
        <w:ind w:left="1440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Wykonawcy należy </w:t>
      </w:r>
      <w:r>
        <w:rPr>
          <w:rFonts w:ascii="Times New Roman" w:hAnsi="Times New Roman" w:cs="Times New Roman"/>
          <w:bCs/>
          <w:sz w:val="24"/>
          <w:szCs w:val="24"/>
        </w:rPr>
        <w:t>wykonanie przedmiotu Umowy zgodnie ze szczegółowymi wymaganiami dotyczącymi zakresu, treści i formy określonymi w opisie przedmiotu zamówienia w zapytaniu ofertowym, oraz zgodnie z ofertą Wykonawcy stanowiącymi  załączniki do Umowy, w sposób, który będzie kompletny i wyczerpujący z punktu widzenia celu, któremu przedmiot Umowy ma służyć.</w:t>
      </w: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oświadcza, iż objęte przedmiotem Umowy usługi, wykonywać będzie z należytą starannością przy uwzględnieniu zawodowego charakteru prowadzonej działalności, zgodnie z obowiązującymi przepisami, posiadaną wiedzą i doświadczeniem, aktualnie obowiązującymi przepisami prawa oraz należytą dbałością o interesy Zamawiającego.</w:t>
      </w: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zobowiązuje się przy wykonywaniu przedmiotu Umowy do posługiwania się osobami posiadającymi odpowiednią wiedzę fachową, doświadczenie oraz kwalifikacje do należytego i zgodnego z obowiązującymi standardami wykonywania przedmiotu Umowy (Personel Wykonawcy).</w:t>
      </w: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przypadku wystąpienia konfliktu interesów w trakcie realizacji Umowy Wykonawca zobowiązany jest niezwłocznie pisemnie powiadomić Zamawiającego o tym fakcie. Konflikt interesów w rozumieniu Umowy to sytuacja, w której, ze względu na powstanie w trakcie realizacji niniejszej Umowy związku o jakimkolwiek charakterze i źródle, pomiędzy Wykonawcą a jakimkolwiek innym podmiotem, uniemożliwiającą realizację Umowy przez Wykonawcę w sposób rzetelny, bezstronny, obiektywny i zapewniający należyte zabezpieczenie interesu Zamawiającego. </w:t>
      </w: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sytuacji, o której mowa w ust. 4, Zamawiający niezwłocznie poinformuje Wykonawcę o dalszym toku postępowania. W przypadku zaniechania przez Wykonawcę dokonania powiadomienia, o którym mowa w ust. 4, Zamawiający uprawniony jest do odstąpienia od niniejszej Umowy po uprzednim wezwaniu Wykonawcy do złożenia wyjaśnień..   Złożenie oświadczenia o odstąpieniu może nastąpić w terminie 14 dni od powzięcia przez Zamawiającego wiadomości o naruszeniu przez Wykonawcę powyższego zobowiązania. </w:t>
      </w:r>
    </w:p>
    <w:p w:rsidR="00AC730A" w:rsidRDefault="00AC730A" w:rsidP="00AC73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zobowiązuje się do powstrzymania się w okresie trwania Umowy od zaciągania zobowiązań, które mogłyby mieć wpływ na rzetelność i obiektywność w wykonywaniu czynności objętych niniejszą Umową i oświadcza, że w chwili zawarcia Umowy, nie wiążą go takie zobowiązania. </w:t>
      </w:r>
    </w:p>
    <w:p w:rsidR="00AC730A" w:rsidRDefault="00AC730A" w:rsidP="00AC730A">
      <w:pPr>
        <w:pStyle w:val="Default"/>
        <w:numPr>
          <w:ilvl w:val="1"/>
          <w:numId w:val="2"/>
        </w:numPr>
        <w:ind w:left="426" w:hanging="426"/>
        <w:jc w:val="both"/>
      </w:pPr>
      <w:r>
        <w:t>Zamawiający zastrzega sobie prawo nadzorowania i wnoszenia uwag do opracowywanych dokumentów wymienionych w § 1 pkt. 1 na każdym etapie ich tworzenia.</w:t>
      </w:r>
    </w:p>
    <w:p w:rsidR="00AC730A" w:rsidRDefault="00AC730A" w:rsidP="00AC730A">
      <w:pPr>
        <w:pStyle w:val="Default"/>
        <w:ind w:left="360"/>
        <w:jc w:val="both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3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>
        <w:t xml:space="preserve">Wykonawca oświadcza, że dysponuje odpowiednią wiedzą, doświadczeniem oraz uprawnieniami, niezbędnymi do należytego zrealizowania przedmiotu umowy określonego w § 1 i 2 i zobowiązuje się wykonać zamówienie ze szczególną starannością, według najlepszej wiedzy i umiejętności,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 </w:t>
      </w:r>
    </w:p>
    <w:p w:rsidR="00AC730A" w:rsidRDefault="00AC730A" w:rsidP="00AC730A">
      <w:pPr>
        <w:pStyle w:val="Default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>
        <w:t>Wykonawca oświadcza, że przy wykonywaniu przedmiotu umowy będzie wykorzystywał jedynie materiały, utwory, dane i informacje oraz programy komputerowe, które są zgodne z obowiązującymi przepisami prawa, a w szczególności nie naruszają dóbr osobistych, majątkowych i osobistych praw autorskich, praw pokrewnych, praw do znaków towarowych lub wzorów użytkowych bądź innych praw własności przemysłowej, a także danych osobowych osób trzecich. Gdyby doszło do takiego naruszenia wyłączną odpowiedzialność względem osób, których prawa zostały naruszone, ponosi Wykonawca.</w:t>
      </w:r>
    </w:p>
    <w:p w:rsidR="00AC730A" w:rsidRDefault="00AC730A" w:rsidP="00AC730A">
      <w:pPr>
        <w:pStyle w:val="Akapitzlist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wykonania oraz dostarczenia Studium Wykonalności</w:t>
      </w:r>
    </w:p>
    <w:p w:rsidR="00AC730A" w:rsidRDefault="00AC730A" w:rsidP="00AC730A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sporządzonego w trzech egzemplarzach drukowanych w formacie A4 oraz jednym na</w:t>
      </w:r>
    </w:p>
    <w:p w:rsidR="00AC730A" w:rsidRDefault="00AC730A" w:rsidP="00AC730A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nośniku (CD,DVD lub pendrive lub za pośrednictwem poczty elektronicznej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fundusze@sochaczew.pl</w:t>
        </w:r>
      </w:hyperlink>
      <w:r>
        <w:rPr>
          <w:rFonts w:ascii="Times New Roman" w:hAnsi="Times New Roman" w:cs="Times New Roman"/>
          <w:sz w:val="24"/>
          <w:szCs w:val="24"/>
        </w:rPr>
        <w:t>),  który powinien zawierać studium wykonalności – format Word i PDF, analizę finansowo-ekonomiczną – aktywne arkusze Excel.</w:t>
      </w: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t xml:space="preserve">Strony ustalają termin wykonania przedmiotu umowy na dzień: </w:t>
      </w:r>
      <w:r>
        <w:rPr>
          <w:b/>
        </w:rPr>
        <w:t>do 7 czerwca  2019   roku.</w:t>
      </w:r>
      <w:r>
        <w:t xml:space="preserve">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5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lastRenderedPageBreak/>
        <w:t xml:space="preserve">Za wykonanie przedmiotu umowy Zamawiający zapłaci Wykonawcy wynagrodzenie w kwocie ……………………………………… zł brutto (słownie ……………………………………………………………………….) w tym wynagrodzenie </w:t>
      </w:r>
    </w:p>
    <w:p w:rsidR="00AC730A" w:rsidRDefault="00AC730A" w:rsidP="00AC730A">
      <w:pPr>
        <w:pStyle w:val="Default"/>
        <w:jc w:val="both"/>
      </w:pP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6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4"/>
        </w:numPr>
        <w:tabs>
          <w:tab w:val="num" w:pos="426"/>
        </w:tabs>
        <w:ind w:left="426" w:hanging="426"/>
        <w:jc w:val="both"/>
      </w:pPr>
      <w:r>
        <w:t>Rozliczanie za wykonanie przedmiotu umowy dokonane będzie na podstawie dwóch faktur, mianowicie:</w:t>
      </w:r>
    </w:p>
    <w:p w:rsidR="00AC730A" w:rsidRDefault="00AC730A" w:rsidP="00AC730A">
      <w:pPr>
        <w:pStyle w:val="Bezodstpw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złożeniu wniosku do Instytucji Zarządzającej Konkursem</w:t>
      </w:r>
    </w:p>
    <w:p w:rsidR="00AC730A" w:rsidRDefault="00AC730A" w:rsidP="00AC730A">
      <w:pPr>
        <w:pStyle w:val="Bezodstpw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70 %</w:t>
      </w:r>
      <w:r>
        <w:rPr>
          <w:rFonts w:ascii="Times New Roman" w:hAnsi="Times New Roman" w:cs="Times New Roman"/>
          <w:sz w:val="24"/>
          <w:szCs w:val="24"/>
        </w:rPr>
        <w:t xml:space="preserve"> należnego wynagrodzenia po otrzymaniu informacji o umieszczeniu projektu na liście przedsięwzięć skierowanych do dofinansowania </w:t>
      </w:r>
    </w:p>
    <w:p w:rsidR="00AC730A" w:rsidRDefault="00AC730A" w:rsidP="00AC730A">
      <w:pPr>
        <w:pStyle w:val="Default"/>
        <w:tabs>
          <w:tab w:val="num" w:pos="426"/>
        </w:tabs>
        <w:ind w:left="426" w:hanging="426"/>
        <w:jc w:val="both"/>
      </w:pPr>
      <w:r>
        <w:t xml:space="preserve">2. Zapłata przelewem na rachunek bankowy Wykonawcy wskazanym na fakturze zostanie dokonana w terminie do 30 dni od daty dostarczenia faktury Zamawiającemu. </w:t>
      </w:r>
    </w:p>
    <w:p w:rsidR="00AC730A" w:rsidRDefault="00AC730A" w:rsidP="00AC730A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Wykonawca zobowiązuje się bez dodatkowego wynagrodzenia do jednokrotnego nieodpłatnego zaktualizowania studium wykonalności w przypadku wystąpienia takiej potrzeby.  </w:t>
      </w: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 Wykonawca jest podatnikiem podatku VAT – NIP 606-001–31–62. Wykonawca wysta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zCs w:val="24"/>
        </w:rPr>
        <w:t xml:space="preserve">  faktur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  <w:szCs w:val="24"/>
        </w:rPr>
        <w:t>dla</w:t>
      </w:r>
      <w:r>
        <w:rPr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Zamawiającego:   </w:t>
      </w: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Nabywca:</w:t>
      </w:r>
      <w:r>
        <w:rPr>
          <w:rFonts w:ascii="Times New Roman" w:hAnsi="Times New Roman"/>
          <w:szCs w:val="24"/>
        </w:rPr>
        <w:t xml:space="preserve"> Gmina Miasto Sochaczew, ul. 1 Maja 16, 96-500 Sochaczew NIP: 8371691451</w:t>
      </w:r>
    </w:p>
    <w:p w:rsidR="00AC730A" w:rsidRDefault="00AC730A" w:rsidP="00AC73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Odbiorca:</w:t>
      </w:r>
      <w:r>
        <w:rPr>
          <w:rFonts w:ascii="Times New Roman" w:hAnsi="Times New Roman"/>
          <w:szCs w:val="24"/>
        </w:rPr>
        <w:t xml:space="preserve"> Urząd Miejski w Sochaczew ul. 1 Maja 16, 96-500 Sochaczew</w:t>
      </w:r>
    </w:p>
    <w:p w:rsidR="00AC730A" w:rsidRDefault="00AC730A" w:rsidP="00AC730A">
      <w:pPr>
        <w:pStyle w:val="Akapitzlist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C730A" w:rsidRDefault="00AC730A" w:rsidP="00AC730A">
      <w:pPr>
        <w:pStyle w:val="Default"/>
        <w:ind w:left="360"/>
        <w:jc w:val="both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7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t xml:space="preserve">Wykonawca udzieli Zamawiającemu gwarancji jakości i rękojmi na przedmiot umowy na okres 24 miesięcy licząc od daty odbioru końcowego.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8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5"/>
        </w:numPr>
        <w:tabs>
          <w:tab w:val="num" w:pos="426"/>
        </w:tabs>
        <w:ind w:hanging="720"/>
        <w:jc w:val="both"/>
      </w:pPr>
      <w:r>
        <w:t xml:space="preserve">Wykonawca zobowiązany jest do zapłaty kar umownych: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za zwłokę w wykonaniu przedmiotu umowy – w wysokości 3 % wynagrodzenia umownego brutto z każdy dzień zwłoki,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za zwłokę w usunięciu wad stwierdzonych przy odbiorze lub w okresie rękojmi – w wysokości 3 % wynagrodzenia umownego brutto za każdy dzień zwłoki liczony od dnia wyznaczonego na usunięcie wad,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za odstąpienie od umowy przez Zamawiającego lub Wykonawcę z przyczyn leżących po stronie Wykonawcy w wysokości 25 % wynagrodzenia umownego brutto. </w:t>
      </w:r>
    </w:p>
    <w:p w:rsidR="00AC730A" w:rsidRDefault="00AC730A" w:rsidP="00AC730A">
      <w:pPr>
        <w:pStyle w:val="Default"/>
        <w:numPr>
          <w:ilvl w:val="0"/>
          <w:numId w:val="5"/>
        </w:numPr>
        <w:tabs>
          <w:tab w:val="num" w:pos="426"/>
        </w:tabs>
        <w:ind w:left="426" w:hanging="426"/>
        <w:jc w:val="both"/>
      </w:pPr>
      <w:r>
        <w:t>W przypadku ujawnienia się okoliczności, o której mowa w § 14 Zamawiający może zlecić usunięcie wad osobie trzeciej i zażądać zwrotu zapłaconego wynagrodzenia od Wykonawcy.</w:t>
      </w:r>
    </w:p>
    <w:p w:rsidR="00AC730A" w:rsidRDefault="00AC730A" w:rsidP="00AC730A">
      <w:pPr>
        <w:pStyle w:val="Default"/>
        <w:numPr>
          <w:ilvl w:val="0"/>
          <w:numId w:val="5"/>
        </w:numPr>
        <w:tabs>
          <w:tab w:val="num" w:pos="426"/>
        </w:tabs>
        <w:ind w:left="426" w:hanging="426"/>
        <w:jc w:val="both"/>
      </w:pPr>
      <w:r>
        <w:t xml:space="preserve">Niezależnie od kar umownych, o których mowa w ust. 2, Zamawiający jest uprawniony do dochodzenia odszkodowania uzupełniającego na zasadach ogólnych. </w:t>
      </w:r>
    </w:p>
    <w:p w:rsidR="00AC730A" w:rsidRDefault="00AC730A" w:rsidP="00AC730A">
      <w:pPr>
        <w:pStyle w:val="Default"/>
        <w:numPr>
          <w:ilvl w:val="0"/>
          <w:numId w:val="5"/>
        </w:numPr>
        <w:tabs>
          <w:tab w:val="num" w:pos="426"/>
        </w:tabs>
        <w:ind w:left="426" w:hanging="426"/>
        <w:jc w:val="both"/>
      </w:pPr>
      <w:r>
        <w:t>Zamawiający zobowiązany jest do zapłaty kar umownych za odstąpienia od umowy przez Zamawiającego lub Wykonawcę z przyczyn leżących po stronie Zamawiającego – w wysokości 25 % wynagrodzenia umownego brutto. Obowiązek zapłaty kar umownych nie dotyczy sytuacji opisanych w § 11 umowy.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§ 9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>Zamawiający może odstąpić od umowy w oparciu o przepisy Kodeksu Cywilnego, a także w razie wystąpienia istotniej zmiany okoliczności powodującej, że wykonanie umowy nie leży w interesie publicznym, czego nie możne było przewidzieć w chwili zawarcia umowy.</w:t>
      </w:r>
    </w:p>
    <w:p w:rsidR="00AC730A" w:rsidRDefault="00AC730A" w:rsidP="00AC730A">
      <w:pPr>
        <w:pStyle w:val="Defaul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>Wykonawca lub Zamawiający może odstąpić od umowy wskutek zdarzenia bądź połączenia zdarzeń obiektywnie niezależnych od Zamawiającego i Wykonawcy, które uniemożliwiają wykonanie części lub całości zobowiązań wynikających z niniejszej umowy, których strony nie mogły przewidzieć, zapobiec, poprzez działanie z należytą starannością, przewidziana dla cywilnoprawnych stosunków zobowiązaniowych.</w:t>
      </w:r>
    </w:p>
    <w:p w:rsidR="00AC730A" w:rsidRDefault="00AC730A" w:rsidP="00AC730A">
      <w:pPr>
        <w:pStyle w:val="Defaul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 xml:space="preserve">Odstąpienie od umowy może nastąpić w terminie jednego miesiąca licząc od powzięcia wiadomości o powyższych okolicznościach. </w:t>
      </w:r>
    </w:p>
    <w:p w:rsidR="00AC730A" w:rsidRDefault="00AC730A" w:rsidP="00AC730A">
      <w:pPr>
        <w:pStyle w:val="Defaul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 xml:space="preserve">W przypadku odstąpienia od umowy, o którym mowa w ust. 1, Wykonawca ma prawo żądać wynagrodzenia za prace wykonane do dnia odstąpienia od umowy. </w:t>
      </w:r>
    </w:p>
    <w:p w:rsidR="00AC730A" w:rsidRDefault="00AC730A" w:rsidP="00AC730A">
      <w:pPr>
        <w:pStyle w:val="Defaul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 xml:space="preserve">Zamawiający rozwiąże umowę bez okresu wypowiedzenia w przypadku uzyskania informacji o korzystaniu z podwykonawstwa bez zgody Zamawiającego.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10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t xml:space="preserve">Do kontaktów i koordynowania spraw związanych z realizacją zakresu merytorycznego umowy strony wyznaczają następujące osoby: </w:t>
      </w:r>
    </w:p>
    <w:p w:rsidR="00AC730A" w:rsidRDefault="00AC730A" w:rsidP="00AC730A">
      <w:pPr>
        <w:pStyle w:val="Default"/>
        <w:jc w:val="both"/>
      </w:pPr>
      <w:r>
        <w:t xml:space="preserve">1) ze strony Zamawiającego: …………………………….. </w:t>
      </w:r>
    </w:p>
    <w:p w:rsidR="00AC730A" w:rsidRDefault="00AC730A" w:rsidP="00AC730A">
      <w:pPr>
        <w:pStyle w:val="Default"/>
        <w:jc w:val="both"/>
      </w:pPr>
      <w:r>
        <w:t xml:space="preserve">2) ze strony Wykonawcy: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11</w:t>
      </w: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numPr>
          <w:ilvl w:val="0"/>
          <w:numId w:val="7"/>
        </w:numPr>
        <w:ind w:left="426" w:hanging="426"/>
        <w:jc w:val="both"/>
      </w:pPr>
      <w:r>
        <w:t>Przedmiot umowy opisany w § 1 pkt. 1 ma charakter utworu w rozumieniu ustawy z dnia 5 maja 2017 r. o prawie autorskim i prawach pokrewnych (</w:t>
      </w:r>
      <w:proofErr w:type="spellStart"/>
      <w:r>
        <w:t>t.j</w:t>
      </w:r>
      <w:proofErr w:type="spellEnd"/>
      <w:r>
        <w:t xml:space="preserve">. Dz. U. 2018 r.,  poz. 1191), zwanej dalej jako „Prawo autorskie”. </w:t>
      </w:r>
    </w:p>
    <w:p w:rsidR="00AC730A" w:rsidRDefault="00AC730A" w:rsidP="00AC730A">
      <w:pPr>
        <w:pStyle w:val="Default"/>
        <w:numPr>
          <w:ilvl w:val="0"/>
          <w:numId w:val="7"/>
        </w:numPr>
        <w:ind w:left="426" w:hanging="426"/>
        <w:jc w:val="both"/>
      </w:pPr>
      <w:r>
        <w:t xml:space="preserve">Wykonawca przenosi nieodpłatnie z chwilą dostarczenia Zamawiającemu przedmiotu umowy, o którym mowa w § 1 pkt. 1, autorskie prawa majątkowe do opracowanych </w:t>
      </w:r>
      <w:r>
        <w:br/>
        <w:t xml:space="preserve">w ramach niniejszej umowy dokumentów na niżej wymienionych polach eksploatacji: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w zakresie utrwalenia i zwielokrotnienia dokumentów – wytworzenia określoną techniką egzemplarzy, w tym techniką drukarską, reprograficzną, zapisu magnetycznego oraz technika cyfrową, techniką zapisu komputerowego;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w zakresie obrotu oryginałem albo egzemplarzami, na których dokumenty utrwalono; </w:t>
      </w:r>
    </w:p>
    <w:p w:rsidR="00AC730A" w:rsidRDefault="00AC730A" w:rsidP="00AC730A">
      <w:pPr>
        <w:pStyle w:val="Default"/>
        <w:numPr>
          <w:ilvl w:val="1"/>
          <w:numId w:val="5"/>
        </w:numPr>
      </w:pPr>
      <w:r>
        <w:t xml:space="preserve">w zakresie rozpowszechniania dokumentów w inny sposób np. publiczne wystawianie, wyświetlanie, ponowna publikacja, a także publiczne udostępnianie dokumentów, w taki sposób, aby każdy mógł mieć do niego dostęp w miejscu i czasie przez siebie wybranym, w tym w sieci Internet;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w zakresie wypożyczania, najmu, dzierżawy lub wymiany nośników, na których dokumenty utrwalono; </w:t>
      </w:r>
    </w:p>
    <w:p w:rsidR="00AC730A" w:rsidRDefault="00AC730A" w:rsidP="00AC730A">
      <w:pPr>
        <w:pStyle w:val="Default"/>
        <w:numPr>
          <w:ilvl w:val="1"/>
          <w:numId w:val="5"/>
        </w:numPr>
        <w:jc w:val="both"/>
      </w:pPr>
      <w:r>
        <w:t xml:space="preserve">w zakresie sporządzania wersji obcojęzycznych. </w:t>
      </w:r>
    </w:p>
    <w:p w:rsidR="00AC730A" w:rsidRDefault="00AC730A" w:rsidP="00AC730A">
      <w:pPr>
        <w:pStyle w:val="Default"/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Przeniesienie autorskich praw majątkowych do dokumentów oraz prawa wykonania </w:t>
      </w:r>
      <w:r>
        <w:br/>
        <w:t xml:space="preserve">i zezwalania na wykonywanie zależnego prawa autorskiego do dokumentów jest nieograniczone terytorialnie. Zamawiający może wykorzystywać dokumenty na całym </w:t>
      </w:r>
      <w:r>
        <w:lastRenderedPageBreak/>
        <w:t xml:space="preserve">świecie, we wszystkich mediach, na wszystkich polach eksploatacji wymienionych powyżej. Przeniesienie autorskich praw majątkowych nie jest ograniczone czasowo. </w:t>
      </w:r>
    </w:p>
    <w:p w:rsidR="00AC730A" w:rsidRDefault="00AC730A" w:rsidP="00AC730A">
      <w:pPr>
        <w:pStyle w:val="Default"/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Zamawiający zastrzega sobie prawo do dokonywania zmian lub uaktualnień </w:t>
      </w:r>
      <w:r>
        <w:br/>
        <w:t xml:space="preserve">w dokumentach, nawet po akceptacji przedmiotu zamówienia, na co Wykonawca wyraża zgodę. </w:t>
      </w:r>
    </w:p>
    <w:p w:rsidR="00AC730A" w:rsidRDefault="00AC730A" w:rsidP="00AC730A">
      <w:pPr>
        <w:pStyle w:val="Default"/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Wykonawca odpowiada za naruszenia, autorskich praw majątkowych i dóbr osobistych osób trzecich, odnoszących się do przedmiotu umowy oraz oświadcza, że wszystkie wyniki prac mogące stanowić przedmiot praw autorskich, będą oryginalne, bez niedozwolonych zapożyczeń z utworów osób trzecich, a także nie będą naruszać autorskich praw majątkowych i dóbr osobistych osób trzecich.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</w:pPr>
      <w:r>
        <w:rPr>
          <w:b/>
          <w:bCs/>
        </w:rPr>
        <w:t>§ 12</w:t>
      </w:r>
    </w:p>
    <w:p w:rsidR="00AC730A" w:rsidRDefault="00AC730A" w:rsidP="00AC730A">
      <w:pPr>
        <w:pStyle w:val="Default"/>
        <w:numPr>
          <w:ilvl w:val="0"/>
          <w:numId w:val="8"/>
        </w:numPr>
        <w:tabs>
          <w:tab w:val="num" w:pos="426"/>
        </w:tabs>
        <w:ind w:left="426" w:hanging="426"/>
        <w:jc w:val="both"/>
      </w:pPr>
      <w:r>
        <w:t xml:space="preserve">Wykonawcy nie przysługuje żadne inne roszczenie o dodatkowe wynagrodzenie nieprzewidziane w umowie, ani roszczenie o zwrot kosztów poniesionych w związku </w:t>
      </w:r>
      <w:r>
        <w:br/>
        <w:t xml:space="preserve">z wykonywaniem umowy. </w:t>
      </w:r>
    </w:p>
    <w:p w:rsidR="00AC730A" w:rsidRDefault="00AC730A" w:rsidP="00AC730A">
      <w:pPr>
        <w:pStyle w:val="Default"/>
        <w:numPr>
          <w:ilvl w:val="0"/>
          <w:numId w:val="8"/>
        </w:numPr>
        <w:tabs>
          <w:tab w:val="num" w:pos="426"/>
        </w:tabs>
        <w:ind w:left="426" w:hanging="426"/>
        <w:jc w:val="both"/>
      </w:pPr>
      <w:r>
        <w:t xml:space="preserve">Wykonawca wyraża zgodę na potrącenie ewentualnych kar umownych z przysługującego Wykonawcy wynagrodzenia za wykonanie przedmiotu umowy.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13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t xml:space="preserve">W przypadku, gdy dokument, o którym mowa w § 1 pkt. 1 stanowiący podstawę do opracowania kolejnych dokumentów zawierał będzie wady to Wykonawca usunie wady w terminie wskazanym przez Zamawiającego na własny koszt. </w:t>
      </w:r>
    </w:p>
    <w:p w:rsidR="00AC730A" w:rsidRDefault="00AC730A" w:rsidP="00AC730A">
      <w:pPr>
        <w:pStyle w:val="Default"/>
        <w:jc w:val="both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14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9"/>
        </w:numPr>
        <w:jc w:val="both"/>
      </w:pPr>
      <w:r>
        <w:t xml:space="preserve">Zakazuje się istotnych zmian postanowień zawartej Umowy do treści wybranej oferty </w:t>
      </w:r>
      <w:r>
        <w:br/>
        <w:t xml:space="preserve">z zastrzeżeniem w ust. 2. </w:t>
      </w:r>
    </w:p>
    <w:p w:rsidR="00AC730A" w:rsidRDefault="00AC730A" w:rsidP="00AC730A">
      <w:pPr>
        <w:pStyle w:val="Default"/>
        <w:numPr>
          <w:ilvl w:val="0"/>
          <w:numId w:val="9"/>
        </w:numPr>
        <w:jc w:val="both"/>
      </w:pPr>
      <w:r>
        <w:t xml:space="preserve">Zmiana może nastąpić w następujących przypadkach: </w:t>
      </w:r>
    </w:p>
    <w:p w:rsidR="00AC730A" w:rsidRDefault="00AC730A" w:rsidP="00AC730A">
      <w:pPr>
        <w:pStyle w:val="Default"/>
        <w:numPr>
          <w:ilvl w:val="0"/>
          <w:numId w:val="10"/>
        </w:numPr>
        <w:jc w:val="both"/>
      </w:pPr>
      <w:r>
        <w:t xml:space="preserve">zmiany obowiązujących przepisów prawa odnoszących się do prawidłowej realizacji niniejszego zamówienia, </w:t>
      </w:r>
    </w:p>
    <w:p w:rsidR="00AC730A" w:rsidRDefault="00AC730A" w:rsidP="00AC730A">
      <w:pPr>
        <w:pStyle w:val="Default"/>
        <w:numPr>
          <w:ilvl w:val="0"/>
          <w:numId w:val="10"/>
        </w:numPr>
        <w:jc w:val="both"/>
      </w:pPr>
      <w:r>
        <w:t xml:space="preserve">zmiany obowiązujących dokumentów strategicznych regionalnych, krajowych lub wspólnotowych odnoszących się do prawidłowej realizacji niniejszego zamówienia, </w:t>
      </w:r>
    </w:p>
    <w:p w:rsidR="00AC730A" w:rsidRDefault="00AC730A" w:rsidP="00AC730A">
      <w:pPr>
        <w:pStyle w:val="Default"/>
        <w:numPr>
          <w:ilvl w:val="0"/>
          <w:numId w:val="10"/>
        </w:numPr>
        <w:jc w:val="both"/>
      </w:pPr>
      <w:r>
        <w:t xml:space="preserve">zaistnienia okoliczności niezależnych od Stron niniejszej Umowy, powodujących konieczność zmiany pierwotnych warunków realizacji prac przewidzianych w zapytaniu ofertowym stanowiącym załącznik do niniejszej Umowy, gdy dalsza realizacja prac na dotychczasowych warunkach uniemożliwiałoby dotrzymanie przez Wykonawcę istotnych warunków i postanowień Umowy, pomimo dołożenia przez Wykonawcę wszelkich starań, </w:t>
      </w:r>
    </w:p>
    <w:p w:rsidR="00AC730A" w:rsidRDefault="00AC730A" w:rsidP="00AC730A">
      <w:pPr>
        <w:pStyle w:val="Default"/>
        <w:numPr>
          <w:ilvl w:val="0"/>
          <w:numId w:val="10"/>
        </w:numPr>
        <w:jc w:val="both"/>
      </w:pPr>
      <w:r>
        <w:t xml:space="preserve">konieczności wykonania dodatkowych badań, analiz, konsultacji, uzgodnień nieprzewidzianych w opisie przedmiotu zamówienia, a niezbędnych </w:t>
      </w:r>
      <w:r>
        <w:br/>
        <w:t xml:space="preserve">do prawidłowego wykonania zamówienia, objętego niniejszą Umową. </w:t>
      </w:r>
    </w:p>
    <w:p w:rsidR="00AC730A" w:rsidRDefault="00AC730A" w:rsidP="00AC730A">
      <w:pPr>
        <w:pStyle w:val="Default"/>
        <w:numPr>
          <w:ilvl w:val="0"/>
          <w:numId w:val="10"/>
        </w:numPr>
        <w:jc w:val="both"/>
      </w:pPr>
      <w:r>
        <w:t xml:space="preserve">konieczności wykonania Prognozy Oddziaływania na Środowisko. </w:t>
      </w:r>
    </w:p>
    <w:p w:rsidR="00AC730A" w:rsidRDefault="00AC730A" w:rsidP="00AC730A">
      <w:pPr>
        <w:pStyle w:val="Default"/>
        <w:numPr>
          <w:ilvl w:val="0"/>
          <w:numId w:val="9"/>
        </w:numPr>
        <w:jc w:val="both"/>
      </w:pPr>
      <w:r>
        <w:t xml:space="preserve">Zmiany Umowy wymagają formy pisemnej pod rygorem nieważności.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jc w:val="center"/>
        <w:rPr>
          <w:b/>
          <w:bCs/>
        </w:rPr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§ 15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numPr>
          <w:ilvl w:val="0"/>
          <w:numId w:val="11"/>
        </w:numPr>
        <w:jc w:val="both"/>
      </w:pPr>
      <w:r>
        <w:t xml:space="preserve">W sprawach nieuregulowanych niniejszą umową mają zastosowanie przepisy Kodeksu Cywilnego. </w:t>
      </w:r>
    </w:p>
    <w:p w:rsidR="00AC730A" w:rsidRDefault="00AC730A" w:rsidP="00AC730A">
      <w:pPr>
        <w:pStyle w:val="Default"/>
        <w:numPr>
          <w:ilvl w:val="0"/>
          <w:numId w:val="11"/>
        </w:numPr>
        <w:jc w:val="both"/>
      </w:pPr>
      <w:r>
        <w:t xml:space="preserve">Ewentualne spory mogące wyniknąć z realizacji umowy strony zobowiązują się rozwiązać polubownie, w drodze negocjacji. W razie braku porozumienie spory będzie rozstrzygać sąd powszechny właściwy miejscowo dla siedziby Zamawiającego.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16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both"/>
      </w:pPr>
      <w:r>
        <w:t xml:space="preserve">Integralne części składowe niniejszej umowy stanowią: </w:t>
      </w:r>
    </w:p>
    <w:p w:rsidR="00AC730A" w:rsidRDefault="00AC730A" w:rsidP="00AC730A">
      <w:pPr>
        <w:pStyle w:val="Default"/>
        <w:numPr>
          <w:ilvl w:val="0"/>
          <w:numId w:val="12"/>
        </w:numPr>
        <w:jc w:val="both"/>
      </w:pPr>
      <w:r>
        <w:t xml:space="preserve">zapytanie ofertowe, </w:t>
      </w:r>
    </w:p>
    <w:p w:rsidR="00AC730A" w:rsidRDefault="00AC730A" w:rsidP="00AC730A">
      <w:pPr>
        <w:pStyle w:val="Default"/>
        <w:numPr>
          <w:ilvl w:val="0"/>
          <w:numId w:val="12"/>
        </w:numPr>
        <w:jc w:val="both"/>
      </w:pPr>
      <w:r>
        <w:t xml:space="preserve">oferta Wykonawcy. </w:t>
      </w:r>
    </w:p>
    <w:p w:rsidR="00AC730A" w:rsidRDefault="00AC730A" w:rsidP="00AC730A">
      <w:pPr>
        <w:pStyle w:val="Default"/>
      </w:pPr>
    </w:p>
    <w:p w:rsidR="00AC730A" w:rsidRDefault="00AC730A" w:rsidP="00AC730A">
      <w:pPr>
        <w:pStyle w:val="Default"/>
        <w:jc w:val="center"/>
        <w:rPr>
          <w:b/>
          <w:bCs/>
        </w:rPr>
      </w:pPr>
      <w:r>
        <w:rPr>
          <w:b/>
          <w:bCs/>
        </w:rPr>
        <w:t>§ 17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</w:pPr>
      <w:r>
        <w:t xml:space="preserve">Umowa została sporządzona w </w:t>
      </w:r>
      <w:r>
        <w:t>3</w:t>
      </w:r>
      <w:r>
        <w:t xml:space="preserve"> jednobrzmiących egzemplarzach, </w:t>
      </w:r>
      <w:r>
        <w:t>dwa dla Zamawiającego i jeden dla Wykonawcy.</w:t>
      </w:r>
      <w:bookmarkStart w:id="0" w:name="_GoBack"/>
      <w:bookmarkEnd w:id="0"/>
    </w:p>
    <w:p w:rsidR="00AC730A" w:rsidRDefault="00AC730A" w:rsidP="00AC7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30A" w:rsidRDefault="00AC730A" w:rsidP="00AC7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30A" w:rsidRDefault="00AC730A" w:rsidP="00AC7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30A" w:rsidRDefault="00AC730A" w:rsidP="00AC73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                                                                WYKONAWCA</w:t>
      </w: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  <w:jc w:val="center"/>
      </w:pPr>
    </w:p>
    <w:p w:rsidR="00AC730A" w:rsidRDefault="00AC730A" w:rsidP="00AC730A">
      <w:pPr>
        <w:pStyle w:val="Default"/>
      </w:pPr>
    </w:p>
    <w:p w:rsidR="00247AFE" w:rsidRDefault="00247AFE"/>
    <w:sectPr w:rsidR="0024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6D9"/>
    <w:multiLevelType w:val="hybridMultilevel"/>
    <w:tmpl w:val="5CF8F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14A9C"/>
    <w:multiLevelType w:val="hybridMultilevel"/>
    <w:tmpl w:val="0D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C1B8D"/>
    <w:multiLevelType w:val="hybridMultilevel"/>
    <w:tmpl w:val="53123A4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D9B4B4D"/>
    <w:multiLevelType w:val="hybridMultilevel"/>
    <w:tmpl w:val="3C90D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813F0"/>
    <w:multiLevelType w:val="hybridMultilevel"/>
    <w:tmpl w:val="40AEC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E765D"/>
    <w:multiLevelType w:val="hybridMultilevel"/>
    <w:tmpl w:val="81668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A711F"/>
    <w:multiLevelType w:val="hybridMultilevel"/>
    <w:tmpl w:val="27D22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CD3586"/>
    <w:multiLevelType w:val="hybridMultilevel"/>
    <w:tmpl w:val="E7845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88D7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B6F36"/>
    <w:multiLevelType w:val="hybridMultilevel"/>
    <w:tmpl w:val="9AF2A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123FDE"/>
    <w:multiLevelType w:val="hybridMultilevel"/>
    <w:tmpl w:val="AAA05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27110"/>
    <w:multiLevelType w:val="multilevel"/>
    <w:tmpl w:val="8DD00BF2"/>
    <w:lvl w:ilvl="0">
      <w:start w:val="3"/>
      <w:numFmt w:val="decimal"/>
      <w:lvlText w:val="§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cs="Times New Roman" w:hint="default"/>
        <w:b w:val="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6E0F7AD3"/>
    <w:multiLevelType w:val="hybridMultilevel"/>
    <w:tmpl w:val="9C1EAB4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0A"/>
    <w:rsid w:val="00247AFE"/>
    <w:rsid w:val="00A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qFormat/>
    <w:rsid w:val="00AC730A"/>
    <w:pPr>
      <w:ind w:left="720"/>
      <w:contextualSpacing/>
    </w:pPr>
  </w:style>
  <w:style w:type="paragraph" w:customStyle="1" w:styleId="Default">
    <w:name w:val="Default"/>
    <w:rsid w:val="00AC7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730A"/>
    <w:rPr>
      <w:color w:val="0000FF" w:themeColor="hyperlink"/>
      <w:u w:val="single"/>
    </w:rPr>
  </w:style>
  <w:style w:type="character" w:customStyle="1" w:styleId="Teksttreci2">
    <w:name w:val="Tekst treści (2)"/>
    <w:basedOn w:val="Domylnaczcionkaakapitu"/>
    <w:link w:val="Teksttreci21"/>
    <w:uiPriority w:val="99"/>
    <w:rsid w:val="00AC730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C730A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AC730A"/>
  </w:style>
  <w:style w:type="paragraph" w:styleId="Bezodstpw">
    <w:name w:val="No Spacing"/>
    <w:uiPriority w:val="1"/>
    <w:qFormat/>
    <w:rsid w:val="00AC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qFormat/>
    <w:rsid w:val="00AC730A"/>
    <w:pPr>
      <w:ind w:left="720"/>
      <w:contextualSpacing/>
    </w:pPr>
  </w:style>
  <w:style w:type="paragraph" w:customStyle="1" w:styleId="Default">
    <w:name w:val="Default"/>
    <w:rsid w:val="00AC7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730A"/>
    <w:rPr>
      <w:color w:val="0000FF" w:themeColor="hyperlink"/>
      <w:u w:val="single"/>
    </w:rPr>
  </w:style>
  <w:style w:type="character" w:customStyle="1" w:styleId="Teksttreci2">
    <w:name w:val="Tekst treści (2)"/>
    <w:basedOn w:val="Domylnaczcionkaakapitu"/>
    <w:link w:val="Teksttreci21"/>
    <w:uiPriority w:val="99"/>
    <w:rsid w:val="00AC730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C730A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AC730A"/>
  </w:style>
  <w:style w:type="paragraph" w:styleId="Bezodstpw">
    <w:name w:val="No Spacing"/>
    <w:uiPriority w:val="1"/>
    <w:qFormat/>
    <w:rsid w:val="00AC7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usze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11929</Characters>
  <Application>Microsoft Office Word</Application>
  <DocSecurity>0</DocSecurity>
  <Lines>99</Lines>
  <Paragraphs>27</Paragraphs>
  <ScaleCrop>false</ScaleCrop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2019-05-10T07:41:00Z</dcterms:created>
  <dcterms:modified xsi:type="dcterms:W3CDTF">2019-05-10T07:42:00Z</dcterms:modified>
</cp:coreProperties>
</file>