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B6" w:rsidRPr="00380557" w:rsidRDefault="00BE5EB6" w:rsidP="00F117C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PRZETARGU NA SPRZEDAŻ BOKSÓW DLA PSÓW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sprzedaży są boksy dla psów, stanowiące mienie Gminy Miasto Sochaczew. Cena wywoławcza boksów </w:t>
      </w:r>
      <w:r w:rsidR="00380557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</w:t>
      </w:r>
      <w:r w:rsidR="001C1DE4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</w:t>
      </w:r>
      <w:r w:rsidR="00380557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ona w</w:t>
      </w:r>
      <w:r w:rsidR="001C1DE4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poniż</w:t>
      </w:r>
      <w:r w:rsidR="00380557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r w:rsidR="001C1DE4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ej tabel</w:t>
      </w:r>
      <w:r w:rsidR="00380557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i cenow</w:t>
      </w:r>
      <w:r w:rsidR="0048761F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380557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na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boksów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formę </w:t>
      </w:r>
      <w:r w:rsidRPr="00D37120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publicznego przetargu pisemnego nieograniczonego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. W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przetargu mogą brać udział osoby fizyczne i prawne. </w:t>
      </w:r>
    </w:p>
    <w:p w:rsidR="00B1762B" w:rsidRPr="00380557" w:rsidRDefault="00B1762B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Nazwa i siedziba sprzedającego: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1762B" w:rsidRPr="00380557" w:rsidRDefault="00B1762B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Miasto Sochaczew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1 Maja 16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96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-500 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Sochaczew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komunalny@sochaczew.pl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(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46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862 22 35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; Numer faksu: (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46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B1762B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862 26</w:t>
      </w:r>
      <w:r w:rsidR="00380557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02</w:t>
      </w:r>
    </w:p>
    <w:p w:rsidR="00B1762B" w:rsidRPr="00380557" w:rsidRDefault="00B1762B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Rodzaj, </w:t>
      </w:r>
      <w:r w:rsidR="00B1762B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boksów dla psów</w:t>
      </w: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objęt</w:t>
      </w:r>
      <w:r w:rsidR="00B1762B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ych </w:t>
      </w: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postępowaniem: </w:t>
      </w:r>
    </w:p>
    <w:tbl>
      <w:tblPr>
        <w:tblpPr w:leftFromText="141" w:rightFromText="141" w:vertAnchor="text" w:horzAnchor="margin" w:tblpY="150"/>
        <w:tblW w:w="8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1680"/>
        <w:gridCol w:w="1055"/>
        <w:gridCol w:w="1560"/>
        <w:gridCol w:w="1140"/>
        <w:gridCol w:w="851"/>
        <w:gridCol w:w="1393"/>
      </w:tblGrid>
      <w:tr w:rsidR="00DD5119" w:rsidRPr="00380557" w:rsidTr="008A2F98">
        <w:trPr>
          <w:trHeight w:val="112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Przedmiot sprzedaży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boksów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(szt.)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Wymiary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Wysokość (od strony wejścia do boksu)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Data zakupu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D5119" w:rsidRPr="00380557" w:rsidRDefault="00DD5119" w:rsidP="008A2F98">
            <w:pPr>
              <w:tabs>
                <w:tab w:val="left" w:pos="7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Cena wywoławcza</w:t>
            </w:r>
          </w:p>
        </w:tc>
      </w:tr>
      <w:tr w:rsidR="00DD5119" w:rsidRPr="00380557" w:rsidTr="008A2F98">
        <w:trPr>
          <w:trHeight w:val="55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2m x 2m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(8m x 2m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3 050,00</w:t>
            </w:r>
          </w:p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DD5119" w:rsidRPr="00380557" w:rsidTr="008A2F98">
        <w:trPr>
          <w:trHeight w:val="558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         (bez podłogi)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1 330,00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DD5119" w:rsidRPr="00380557" w:rsidTr="008A2F98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         (bez podłogi)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2012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1 330,00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DD5119" w:rsidRPr="00380557" w:rsidTr="008A2F98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1 510,00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DD5119" w:rsidRPr="00380557" w:rsidTr="008A2F98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2017 r.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4375,00</w:t>
            </w:r>
          </w:p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DD5119" w:rsidRPr="00380557" w:rsidTr="008A2F98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boks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2m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1 320,00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sztuka</w:t>
            </w:r>
          </w:p>
        </w:tc>
      </w:tr>
      <w:tr w:rsidR="00DD5119" w:rsidRPr="00380557" w:rsidTr="008A2F98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3m x 4m  zestaw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2 640,00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DD5119" w:rsidRPr="00380557" w:rsidTr="008A2F98">
        <w:trPr>
          <w:trHeight w:val="33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boks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980,00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sztuka </w:t>
            </w:r>
          </w:p>
        </w:tc>
      </w:tr>
      <w:tr w:rsidR="00DD5119" w:rsidRPr="00380557" w:rsidTr="008A2F98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2m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4m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3 335,00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DD5119" w:rsidRPr="00380557" w:rsidTr="008A2F98">
        <w:trPr>
          <w:trHeight w:val="56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(44m x 3m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119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46 435,00</w:t>
            </w:r>
          </w:p>
          <w:p w:rsidR="00DD5119" w:rsidRPr="00380557" w:rsidRDefault="00DD5119" w:rsidP="008A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</w:tbl>
    <w:p w:rsidR="00843387" w:rsidRPr="00380557" w:rsidRDefault="00843387" w:rsidP="00956A9B">
      <w:pPr>
        <w:spacing w:after="0" w:line="240" w:lineRule="auto"/>
        <w:ind w:left="-567" w:right="-14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D5119" w:rsidRDefault="00DD5119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C1DE4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Wartość szacunkowa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wskazana w powyższej tabeli.</w:t>
      </w:r>
      <w:r w:rsidR="001C1DE4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5EB6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Minimalna cena wywoławcza wynosi 100% wartości szacunkowej. </w:t>
      </w:r>
    </w:p>
    <w:p w:rsidR="00BE5EB6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7C1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Termin, miejsce i tryb złożenia oferty: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17C1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zainteresowane zakupem </w:t>
      </w:r>
      <w:r w:rsidR="009352BC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boksów dla psów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593F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(zgodnie z powyższą tabelą przedstawiającą zestawy boksów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lub boksy pojedyncze</w:t>
      </w:r>
      <w:r w:rsidR="0053593F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zobowiązane są do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złożenia pisemnej oferty zawierającej dane: imię, nazwisko, nazwę podmiotu, adres, telefon oraz oferowaną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cenę zakupu</w:t>
      </w:r>
      <w:r w:rsidR="0053593F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wybrany zestaw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boks </w:t>
      </w:r>
      <w:r w:rsidR="002A15BF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wzoru formularza ofertowego stanowiącego załącznik nr 1 do niniejszego ogłoszenia 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(do każdego zestawu lub boksu oddzielny formularz). Pojedyncze boksy można kupić w pozycjach 6 i 8, a pozostałe w zestawach.</w:t>
      </w:r>
      <w:r w:rsidR="0053593F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dnia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7407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.07</w:t>
      </w:r>
      <w:r w:rsidR="00575C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9352BC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godz. 09:00 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poczt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 </w:t>
      </w:r>
      <w:r w:rsidR="009352BC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Miasto Sochaczew ul. 1 Maja 16, 96-500 Sochaczew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lub osobiście w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Biurze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52BC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Podawczym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52BC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Miejskiego w Sochaczewie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zamkniętej kopercie z dopiskiem „Przetarg na sprzedaż 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boksów dla psów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  </w:t>
      </w:r>
    </w:p>
    <w:p w:rsidR="00F117C1" w:rsidRPr="00380557" w:rsidRDefault="00F117C1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Miejsce i termin, w którym można obejrzeć sprzedawany składnik majątku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ruchomego: </w:t>
      </w:r>
    </w:p>
    <w:p w:rsidR="00BE5EB6" w:rsidRPr="00380557" w:rsidRDefault="00F117C1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Boksy dla psów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oglądać w dniach od poniedziałku do piątku w godzinach 9:00 – 14:00, po wcześniejszym telefonicznym uzgodnieniu terminu pod nr tel.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(46) 862 22 35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75CDC">
        <w:rPr>
          <w:rFonts w:ascii="Times New Roman" w:eastAsia="Times New Roman" w:hAnsi="Times New Roman" w:cs="Times New Roman"/>
          <w:sz w:val="24"/>
          <w:szCs w:val="24"/>
          <w:lang w:eastAsia="pl-PL"/>
        </w:rPr>
        <w:t>wew.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75CDC">
        <w:rPr>
          <w:rFonts w:ascii="Times New Roman" w:eastAsia="Times New Roman" w:hAnsi="Times New Roman" w:cs="Times New Roman"/>
          <w:sz w:val="24"/>
          <w:szCs w:val="24"/>
          <w:lang w:eastAsia="pl-PL"/>
        </w:rPr>
        <w:t>301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75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bazie Zakład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Gospodarki Komunalnej, Al. 600-lecia 90 w Sochaczewie.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Szczegółowych informacji o przetargu oraz danych dot</w:t>
      </w:r>
      <w:r w:rsidR="0053593F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yczących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593F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boksów dla psów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 p.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Kowala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nr tel.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(46) 862 22 35, wew. 301.</w:t>
      </w:r>
    </w:p>
    <w:p w:rsidR="00F117C1" w:rsidRPr="00380557" w:rsidRDefault="00F117C1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762B" w:rsidRPr="00380557" w:rsidRDefault="00F117C1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</w:t>
      </w:r>
      <w:r w:rsidR="00BE5EB6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</w:t>
      </w:r>
      <w:r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BE5EB6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przetargu i wymagania jakim powinna odpowiadać oferta w prowadzonym postępowaniu: </w:t>
      </w:r>
    </w:p>
    <w:p w:rsidR="00F117C1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1. Do przeprowadzenia przetargu wystarczy uczestnictwo przynajmniej jednego oferenta i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zaoferowanie ceny nabycia w wysokości równej sumie ceny wywoławczej. Nabywcą zostaje oferent, który w przetargu zaoferował najwyższą cenę zakupu przedmiotu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(zadeklarował najwyższą kwotę). </w:t>
      </w:r>
    </w:p>
    <w:p w:rsidR="00BA6EFD" w:rsidRPr="00380557" w:rsidRDefault="00BA6EFD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Jeden oferent może kupić kilka zestawów lub boksów. Oferty na poszczególne zestawy lub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boksy będą oceniane oddzielnie.</w:t>
      </w:r>
    </w:p>
    <w:p w:rsidR="00B1762B" w:rsidRPr="00380557" w:rsidRDefault="00BA6EFD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. Nabywca jest zobowiązany zapłacić cenę nabycia w terminie nie dłuższym niż 7 dni od</w:t>
      </w:r>
      <w:r w:rsidR="002A15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zawarcia umowy kupna-sprzedaży. </w:t>
      </w:r>
    </w:p>
    <w:p w:rsidR="00B1762B" w:rsidRPr="00380557" w:rsidRDefault="00BA6EFD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Wydanie przedmiotu sprzedaży następuje niezwłocznie po wpłaceniu ceny nabycia. Uzyskane środki finansowe ze sprzedaży 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boksów dla psów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przekazywane są na konto dochodów budżetu 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1762B" w:rsidRPr="00380557" w:rsidRDefault="00BA6EFD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Sprzedający nie wymaga wniesienia wpłaty wadium przez oferentów. </w:t>
      </w:r>
    </w:p>
    <w:p w:rsidR="00B1762B" w:rsidRPr="00380557" w:rsidRDefault="00BA6EFD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BE5EB6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oferty wymagane jest złożenie poniższych dokumentów: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oświadczenie stanowiące załącznik nr 2 do niniejszego ogłoszenia o zapoznaniu się: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ze stanem prawnym, technicznym 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boksów dla psów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przeznaczon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sprzedaży i nie wnoszeniu zastrzeżeń w tym zakresie,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 warunkami i regulaminem przetargu, </w:t>
      </w:r>
    </w:p>
    <w:p w:rsidR="00B1762B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oraz projektem umowy kupna-sprzedaży stanowiącym załącznik nr 3 do niniejszego ogłoszenia. </w:t>
      </w:r>
    </w:p>
    <w:p w:rsidR="00B1762B" w:rsidRPr="00380557" w:rsidRDefault="00B1762B" w:rsidP="002A1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7C1" w:rsidRPr="00380557" w:rsidRDefault="002A15BF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BE5EB6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Rozstrzygnięcie przetargu:</w:t>
      </w:r>
    </w:p>
    <w:p w:rsidR="00BE5EB6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ofert w przetargu na </w:t>
      </w:r>
      <w:r w:rsidR="001314A1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boksów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odbędzie się w dniu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7407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.07.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r. o</w:t>
      </w:r>
      <w:r w:rsidR="001314A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="00C7407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A6EF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Miejskiego w Sochaczewie, ul. 1 Maja 16, 96-500 Sochaczew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pokój nr 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525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E5EB6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5EB6" w:rsidRPr="00380557" w:rsidRDefault="00701991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F117C1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BE5EB6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Inne informacje:</w:t>
      </w:r>
    </w:p>
    <w:p w:rsidR="00BE5EB6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przetargu zastrzega sobie prawo odwołania przetargu, zamknięcia przetargu bez</w:t>
      </w:r>
      <w:r w:rsidR="0070199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wybrania którejkolwiek z ofert lub unieważnienia bez podania przyczyn. </w:t>
      </w:r>
    </w:p>
    <w:p w:rsidR="00BE5EB6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5EB6" w:rsidRPr="00380557" w:rsidRDefault="00701991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BE5EB6" w:rsidRPr="003805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Wymagane dokumenty: </w:t>
      </w:r>
    </w:p>
    <w:p w:rsidR="00BE5EB6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7C1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1 - oświ</w:t>
      </w:r>
      <w:r w:rsidR="006A66D4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adczenie - formularz ofertowy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117C1" w:rsidRPr="00380557" w:rsidRDefault="00BE5EB6" w:rsidP="00F1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117C1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2 – oświadczenie </w:t>
      </w:r>
      <w:r w:rsidR="00251FA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bookmarkStart w:id="0" w:name="_GoBack"/>
      <w:bookmarkEnd w:id="0"/>
      <w:r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>ferenta</w:t>
      </w:r>
    </w:p>
    <w:sectPr w:rsidR="00F117C1" w:rsidRPr="00380557" w:rsidSect="008D5D36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EB6"/>
    <w:rsid w:val="00074747"/>
    <w:rsid w:val="000D6AB1"/>
    <w:rsid w:val="001314A1"/>
    <w:rsid w:val="001C1DE4"/>
    <w:rsid w:val="00251FAA"/>
    <w:rsid w:val="002A15BF"/>
    <w:rsid w:val="00355863"/>
    <w:rsid w:val="00380557"/>
    <w:rsid w:val="00433FA8"/>
    <w:rsid w:val="00454993"/>
    <w:rsid w:val="0048761F"/>
    <w:rsid w:val="0053593F"/>
    <w:rsid w:val="00575CDC"/>
    <w:rsid w:val="005B5EB0"/>
    <w:rsid w:val="00694334"/>
    <w:rsid w:val="006A66D4"/>
    <w:rsid w:val="006E5998"/>
    <w:rsid w:val="00701991"/>
    <w:rsid w:val="007B1772"/>
    <w:rsid w:val="00843387"/>
    <w:rsid w:val="008A2F98"/>
    <w:rsid w:val="008D5D36"/>
    <w:rsid w:val="008E45E7"/>
    <w:rsid w:val="00905782"/>
    <w:rsid w:val="009352BC"/>
    <w:rsid w:val="00956A9B"/>
    <w:rsid w:val="00A82DBA"/>
    <w:rsid w:val="00B1762B"/>
    <w:rsid w:val="00B17911"/>
    <w:rsid w:val="00B7513D"/>
    <w:rsid w:val="00BA6EFD"/>
    <w:rsid w:val="00BE5EB6"/>
    <w:rsid w:val="00BF76F9"/>
    <w:rsid w:val="00C74074"/>
    <w:rsid w:val="00D37120"/>
    <w:rsid w:val="00D60350"/>
    <w:rsid w:val="00D916B1"/>
    <w:rsid w:val="00DD5119"/>
    <w:rsid w:val="00E02746"/>
    <w:rsid w:val="00E75C38"/>
    <w:rsid w:val="00EA5632"/>
    <w:rsid w:val="00F1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E5E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E5EB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BE5EB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E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76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E5E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E5EB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BE5EB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E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7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80E92-DF1C-497F-BE04-42FE5860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Matych ( Reczulska )</dc:creator>
  <cp:lastModifiedBy>Magdalena Matych ( Reczulska )</cp:lastModifiedBy>
  <cp:revision>8</cp:revision>
  <cp:lastPrinted>2020-07-01T12:28:00Z</cp:lastPrinted>
  <dcterms:created xsi:type="dcterms:W3CDTF">2020-07-06T12:39:00Z</dcterms:created>
  <dcterms:modified xsi:type="dcterms:W3CDTF">2020-07-07T08:01:00Z</dcterms:modified>
</cp:coreProperties>
</file>