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AD" w:rsidRDefault="001B567A" w:rsidP="00161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67A">
        <w:rPr>
          <w:rFonts w:ascii="Times New Roman" w:hAnsi="Times New Roman" w:cs="Times New Roman"/>
          <w:b/>
          <w:sz w:val="24"/>
          <w:szCs w:val="24"/>
        </w:rPr>
        <w:t>Formularz konsultacji projektu przyjęcia „Programu wspierania edukacji uzdolnionych uczniów szkół podstawowych i gimnazjów prowadzonych lub dotowanych przez Gminę Miasto Sochaczew”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1138"/>
        <w:gridCol w:w="1134"/>
        <w:gridCol w:w="992"/>
        <w:gridCol w:w="1418"/>
        <w:gridCol w:w="1697"/>
        <w:gridCol w:w="1280"/>
      </w:tblGrid>
      <w:tr w:rsidR="001B567A" w:rsidTr="002C1497">
        <w:tc>
          <w:tcPr>
            <w:tcW w:w="534" w:type="dxa"/>
          </w:tcPr>
          <w:p w:rsidR="001B567A" w:rsidRPr="001B567A" w:rsidRDefault="001B567A" w:rsidP="00C8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6" w:type="dxa"/>
          </w:tcPr>
          <w:p w:rsidR="001B567A" w:rsidRPr="001B567A" w:rsidRDefault="001B567A" w:rsidP="00C8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A">
              <w:rPr>
                <w:rFonts w:ascii="Times New Roman" w:hAnsi="Times New Roman" w:cs="Times New Roman"/>
                <w:sz w:val="20"/>
                <w:szCs w:val="20"/>
              </w:rPr>
              <w:t>Zapis w projekcie Programu, do którego zgłaszane są uwagi wraz z nr paragrafu, ustępu punktu</w:t>
            </w:r>
          </w:p>
        </w:tc>
        <w:tc>
          <w:tcPr>
            <w:tcW w:w="2977" w:type="dxa"/>
          </w:tcPr>
          <w:p w:rsidR="001B567A" w:rsidRPr="001B567A" w:rsidRDefault="001B567A" w:rsidP="00C8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Sugerowana zmiana (konkretna propozycja nowego brzmienia paragrafu, ustępu, punktu)</w:t>
            </w:r>
          </w:p>
        </w:tc>
        <w:tc>
          <w:tcPr>
            <w:tcW w:w="1138" w:type="dxa"/>
          </w:tcPr>
          <w:p w:rsidR="001B567A" w:rsidRPr="001B567A" w:rsidRDefault="001B567A" w:rsidP="00C8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 zgłaszający propozycje</w:t>
            </w:r>
          </w:p>
        </w:tc>
        <w:tc>
          <w:tcPr>
            <w:tcW w:w="1134" w:type="dxa"/>
          </w:tcPr>
          <w:p w:rsidR="001B567A" w:rsidRPr="001B567A" w:rsidRDefault="001B567A" w:rsidP="00C8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992" w:type="dxa"/>
          </w:tcPr>
          <w:p w:rsidR="001B567A" w:rsidRPr="001B567A" w:rsidRDefault="001B567A" w:rsidP="00C8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1418" w:type="dxa"/>
          </w:tcPr>
          <w:p w:rsidR="001B567A" w:rsidRPr="001B567A" w:rsidRDefault="001B567A" w:rsidP="00C8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1697" w:type="dxa"/>
          </w:tcPr>
          <w:p w:rsidR="001B567A" w:rsidRPr="001B567A" w:rsidRDefault="002C1497" w:rsidP="00C8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osoby kontaktowej</w:t>
            </w:r>
          </w:p>
        </w:tc>
        <w:tc>
          <w:tcPr>
            <w:tcW w:w="1280" w:type="dxa"/>
          </w:tcPr>
          <w:p w:rsidR="001B567A" w:rsidRPr="001B567A" w:rsidRDefault="002C1497" w:rsidP="00C86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wypełnienia</w:t>
            </w:r>
          </w:p>
        </w:tc>
      </w:tr>
      <w:tr w:rsidR="001B567A" w:rsidTr="002C1497">
        <w:tc>
          <w:tcPr>
            <w:tcW w:w="534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497" w:rsidRDefault="002C1497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63D" w:rsidRDefault="0016163D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63D" w:rsidRDefault="0016163D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63D" w:rsidRDefault="0016163D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63D" w:rsidRDefault="0016163D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497" w:rsidRDefault="002C1497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67A" w:rsidTr="002C1497">
        <w:tc>
          <w:tcPr>
            <w:tcW w:w="534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497" w:rsidRDefault="002C1497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63D" w:rsidRDefault="0016163D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63D" w:rsidRDefault="0016163D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63D" w:rsidRDefault="0016163D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63D" w:rsidRDefault="0016163D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497" w:rsidRDefault="002C1497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67A" w:rsidTr="002C1497">
        <w:tc>
          <w:tcPr>
            <w:tcW w:w="534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497" w:rsidRDefault="002C1497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63D" w:rsidRDefault="0016163D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63D" w:rsidRDefault="0016163D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63D" w:rsidRDefault="0016163D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63D" w:rsidRDefault="0016163D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497" w:rsidRDefault="002C1497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B567A" w:rsidRDefault="001B567A" w:rsidP="001B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163D" w:rsidRDefault="0016163D" w:rsidP="00C8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497" w:rsidRDefault="004E3765" w:rsidP="0016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należy składać w nieprzekraczalnym terminie do </w:t>
      </w:r>
      <w:r w:rsidR="0016163D">
        <w:rPr>
          <w:rFonts w:ascii="Times New Roman" w:hAnsi="Times New Roman" w:cs="Times New Roman"/>
          <w:sz w:val="24"/>
          <w:szCs w:val="24"/>
        </w:rPr>
        <w:t>06.09.2015</w:t>
      </w:r>
      <w:r>
        <w:rPr>
          <w:rFonts w:ascii="Times New Roman" w:hAnsi="Times New Roman" w:cs="Times New Roman"/>
          <w:sz w:val="24"/>
          <w:szCs w:val="24"/>
        </w:rPr>
        <w:t>r. w jeden z wymienionych niżej sposobów:</w:t>
      </w:r>
    </w:p>
    <w:p w:rsidR="004E3765" w:rsidRDefault="004E3765" w:rsidP="001616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w godzinach 08.00-16</w:t>
      </w:r>
      <w:r w:rsidR="0016163D">
        <w:rPr>
          <w:rFonts w:ascii="Times New Roman" w:hAnsi="Times New Roman" w:cs="Times New Roman"/>
          <w:sz w:val="24"/>
          <w:szCs w:val="24"/>
        </w:rPr>
        <w:t xml:space="preserve">.00 w </w:t>
      </w:r>
      <w:r w:rsidR="0061071C">
        <w:rPr>
          <w:rFonts w:ascii="Times New Roman" w:hAnsi="Times New Roman" w:cs="Times New Roman"/>
          <w:sz w:val="24"/>
          <w:szCs w:val="24"/>
        </w:rPr>
        <w:t>Biurze Obsługi Klienta Urzędu Miejskiego w Sochaczewie, ul. 1 Maja 16</w:t>
      </w:r>
    </w:p>
    <w:p w:rsidR="004E3765" w:rsidRDefault="004E3765" w:rsidP="001616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</w:t>
      </w:r>
      <w:r w:rsidR="00C8641C">
        <w:rPr>
          <w:rFonts w:ascii="Times New Roman" w:hAnsi="Times New Roman" w:cs="Times New Roman"/>
          <w:sz w:val="24"/>
          <w:szCs w:val="24"/>
        </w:rPr>
        <w:t>elektroniczną na adres em</w:t>
      </w:r>
      <w:r>
        <w:rPr>
          <w:rFonts w:ascii="Times New Roman" w:hAnsi="Times New Roman" w:cs="Times New Roman"/>
          <w:sz w:val="24"/>
          <w:szCs w:val="24"/>
        </w:rPr>
        <w:t>a</w:t>
      </w:r>
      <w:r w:rsidR="00C8641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l:</w:t>
      </w:r>
      <w:r w:rsidR="00C8641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8641C">
          <w:rPr>
            <w:rStyle w:val="Hipercze"/>
            <w:rFonts w:ascii="Times New Roman" w:hAnsi="Times New Roman" w:cs="Times New Roman"/>
            <w:sz w:val="24"/>
            <w:szCs w:val="24"/>
          </w:rPr>
          <w:t>mze@mze.edu.pl</w:t>
        </w:r>
      </w:hyperlink>
    </w:p>
    <w:p w:rsidR="00C8641C" w:rsidRPr="00C8641C" w:rsidRDefault="00C8641C" w:rsidP="001616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pośrednictwem poczty lub poczty kurierskiej na adres: Miejski Zespół Ekonomiczno-Administracyjny w Sochaczewie, ul. 1 Maja 21, 96-500 Sochaczew.</w:t>
      </w:r>
    </w:p>
    <w:sectPr w:rsidR="00C8641C" w:rsidRPr="00C8641C" w:rsidSect="001B56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65" w:rsidRDefault="004E3765" w:rsidP="004E3765">
      <w:pPr>
        <w:spacing w:after="0" w:line="240" w:lineRule="auto"/>
      </w:pPr>
      <w:r>
        <w:separator/>
      </w:r>
    </w:p>
  </w:endnote>
  <w:endnote w:type="continuationSeparator" w:id="0">
    <w:p w:rsidR="004E3765" w:rsidRDefault="004E3765" w:rsidP="004E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65" w:rsidRDefault="004E3765" w:rsidP="004E3765">
      <w:pPr>
        <w:spacing w:after="0" w:line="240" w:lineRule="auto"/>
      </w:pPr>
      <w:r>
        <w:separator/>
      </w:r>
    </w:p>
  </w:footnote>
  <w:footnote w:type="continuationSeparator" w:id="0">
    <w:p w:rsidR="004E3765" w:rsidRDefault="004E3765" w:rsidP="004E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7DB7"/>
    <w:multiLevelType w:val="hybridMultilevel"/>
    <w:tmpl w:val="CB8A0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7A"/>
    <w:rsid w:val="0016163D"/>
    <w:rsid w:val="001B567A"/>
    <w:rsid w:val="002C1497"/>
    <w:rsid w:val="004E3765"/>
    <w:rsid w:val="0061071C"/>
    <w:rsid w:val="00A11AAD"/>
    <w:rsid w:val="00C8641C"/>
    <w:rsid w:val="00D1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7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7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37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6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7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7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37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6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MZE\Vulcan\mze@mz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1115-D814-4BB9-AE94-ED211BC9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</dc:creator>
  <cp:lastModifiedBy>Dyrektor</cp:lastModifiedBy>
  <cp:revision>2</cp:revision>
  <dcterms:created xsi:type="dcterms:W3CDTF">2015-08-14T08:46:00Z</dcterms:created>
  <dcterms:modified xsi:type="dcterms:W3CDTF">2015-08-14T08:46:00Z</dcterms:modified>
</cp:coreProperties>
</file>